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2FFEC" w14:textId="4723CDDD" w:rsidR="008F5582" w:rsidRPr="008F5582" w:rsidRDefault="008F5582" w:rsidP="00E219AD">
      <w:pPr>
        <w:snapToGrid w:val="0"/>
        <w:rPr>
          <w:rFonts w:asciiTheme="minorEastAsia" w:eastAsiaTheme="minorEastAsia" w:hAnsiTheme="minorEastAsia"/>
          <w:szCs w:val="21"/>
        </w:rPr>
      </w:pPr>
      <w:r w:rsidRPr="008F5582">
        <w:rPr>
          <w:rFonts w:asciiTheme="minorEastAsia" w:eastAsiaTheme="minorEastAsia" w:hAnsiTheme="minorEastAsia" w:hint="eastAsia"/>
          <w:szCs w:val="21"/>
        </w:rPr>
        <w:t>ホームページ</w:t>
      </w:r>
      <w:r w:rsidR="0001351D">
        <w:rPr>
          <w:rFonts w:asciiTheme="minorEastAsia" w:eastAsiaTheme="minorEastAsia" w:hAnsiTheme="minorEastAsia" w:hint="eastAsia"/>
          <w:szCs w:val="21"/>
        </w:rPr>
        <w:t>掲載</w:t>
      </w:r>
      <w:r w:rsidRPr="008F5582">
        <w:rPr>
          <w:rFonts w:asciiTheme="minorEastAsia" w:eastAsiaTheme="minorEastAsia" w:hAnsiTheme="minorEastAsia" w:hint="eastAsia"/>
          <w:szCs w:val="21"/>
        </w:rPr>
        <w:t>の運行管理規程を改訂します。変更点</w:t>
      </w:r>
      <w:r w:rsidR="00E219AD">
        <w:rPr>
          <w:rFonts w:asciiTheme="minorEastAsia" w:eastAsiaTheme="minorEastAsia" w:hAnsiTheme="minorEastAsia" w:hint="eastAsia"/>
          <w:szCs w:val="21"/>
        </w:rPr>
        <w:t>。</w:t>
      </w:r>
    </w:p>
    <w:p w14:paraId="5B70C285" w14:textId="77777777" w:rsidR="008F5582" w:rsidRPr="008F5582" w:rsidRDefault="008F5582" w:rsidP="008F5582">
      <w:pPr>
        <w:snapToGrid w:val="0"/>
        <w:rPr>
          <w:rFonts w:asciiTheme="minorEastAsia" w:eastAsiaTheme="minorEastAsia" w:hAnsiTheme="minorEastAsia"/>
          <w:szCs w:val="21"/>
        </w:rPr>
      </w:pPr>
    </w:p>
    <w:p w14:paraId="0FE35497" w14:textId="651B8A57" w:rsidR="008F5582" w:rsidRPr="008F5582" w:rsidRDefault="008F5582" w:rsidP="008F5582">
      <w:pPr>
        <w:snapToGrid w:val="0"/>
        <w:rPr>
          <w:rFonts w:asciiTheme="minorEastAsia" w:eastAsiaTheme="minorEastAsia" w:hAnsiTheme="minorEastAsia"/>
          <w:szCs w:val="21"/>
        </w:rPr>
      </w:pPr>
      <w:r w:rsidRPr="008F5582">
        <w:rPr>
          <w:rFonts w:asciiTheme="minorEastAsia" w:eastAsiaTheme="minorEastAsia" w:hAnsiTheme="minorEastAsia" w:hint="eastAsia"/>
          <w:szCs w:val="21"/>
        </w:rPr>
        <w:t xml:space="preserve">・第３条第４項に補助者の兼務についての文言を追加　</w:t>
      </w:r>
    </w:p>
    <w:p w14:paraId="1F30EA64" w14:textId="77777777" w:rsidR="008F5582" w:rsidRPr="008F5582" w:rsidRDefault="008F5582" w:rsidP="008F5582">
      <w:pPr>
        <w:snapToGrid w:val="0"/>
        <w:ind w:firstLineChars="2200" w:firstLine="4620"/>
        <w:rPr>
          <w:rFonts w:asciiTheme="minorEastAsia" w:eastAsiaTheme="minorEastAsia" w:hAnsiTheme="minorEastAsia"/>
          <w:szCs w:val="21"/>
        </w:rPr>
      </w:pPr>
    </w:p>
    <w:p w14:paraId="329CC762" w14:textId="77777777" w:rsidR="008F5582" w:rsidRPr="008F5582" w:rsidRDefault="008F5582" w:rsidP="008F5582">
      <w:pPr>
        <w:snapToGrid w:val="0"/>
        <w:rPr>
          <w:rFonts w:asciiTheme="minorEastAsia" w:eastAsiaTheme="minorEastAsia" w:hAnsiTheme="minorEastAsia"/>
          <w:szCs w:val="21"/>
        </w:rPr>
      </w:pPr>
      <w:r w:rsidRPr="008F5582">
        <w:rPr>
          <w:rFonts w:asciiTheme="minorEastAsia" w:eastAsiaTheme="minorEastAsia" w:hAnsiTheme="minorEastAsia" w:hint="eastAsia"/>
          <w:szCs w:val="21"/>
        </w:rPr>
        <w:t>・第６条第２項に補助者が管理者へ運行可否の指示を仰ぐ文言を追加</w:t>
      </w:r>
    </w:p>
    <w:p w14:paraId="4399D843" w14:textId="77777777" w:rsidR="008F5582" w:rsidRPr="008F5582" w:rsidRDefault="008F5582" w:rsidP="008F5582">
      <w:pPr>
        <w:snapToGrid w:val="0"/>
        <w:rPr>
          <w:rFonts w:asciiTheme="minorEastAsia" w:eastAsiaTheme="minorEastAsia" w:hAnsiTheme="minorEastAsia"/>
          <w:szCs w:val="21"/>
        </w:rPr>
      </w:pPr>
      <w:r w:rsidRPr="008F5582">
        <w:rPr>
          <w:rFonts w:asciiTheme="minorEastAsia" w:eastAsiaTheme="minorEastAsia" w:hAnsiTheme="minorEastAsia" w:hint="eastAsia"/>
          <w:szCs w:val="21"/>
        </w:rPr>
        <w:t xml:space="preserve">　　　　　　　　　　　　　　　　　　　　　　</w:t>
      </w:r>
    </w:p>
    <w:p w14:paraId="000A5E22" w14:textId="77777777" w:rsidR="008F5582" w:rsidRPr="008F5582" w:rsidRDefault="008F5582" w:rsidP="008F5582">
      <w:pPr>
        <w:snapToGrid w:val="0"/>
        <w:rPr>
          <w:rFonts w:asciiTheme="minorEastAsia" w:eastAsiaTheme="minorEastAsia" w:hAnsiTheme="minorEastAsia"/>
          <w:szCs w:val="21"/>
        </w:rPr>
      </w:pPr>
      <w:r w:rsidRPr="008F5582">
        <w:rPr>
          <w:rFonts w:asciiTheme="minorEastAsia" w:eastAsiaTheme="minorEastAsia" w:hAnsiTheme="minorEastAsia" w:hint="eastAsia"/>
          <w:szCs w:val="21"/>
        </w:rPr>
        <w:t>・第９条第１項に酒気を帯びた状態の乗務員の乗務禁止を追加</w:t>
      </w:r>
    </w:p>
    <w:p w14:paraId="28C9DF06" w14:textId="77777777" w:rsidR="008F5582" w:rsidRPr="008F5582" w:rsidRDefault="008F5582" w:rsidP="008F5582">
      <w:pPr>
        <w:snapToGrid w:val="0"/>
        <w:rPr>
          <w:rFonts w:asciiTheme="minorEastAsia" w:eastAsiaTheme="minorEastAsia" w:hAnsiTheme="minorEastAsia"/>
          <w:szCs w:val="21"/>
        </w:rPr>
      </w:pPr>
      <w:r w:rsidRPr="008F5582">
        <w:rPr>
          <w:rFonts w:asciiTheme="minorEastAsia" w:eastAsiaTheme="minorEastAsia" w:hAnsiTheme="minorEastAsia" w:hint="eastAsia"/>
          <w:szCs w:val="21"/>
        </w:rPr>
        <w:t xml:space="preserve">　　　　　　　　　　　　　　　　　　　　　　</w:t>
      </w:r>
    </w:p>
    <w:p w14:paraId="637DA426" w14:textId="77777777" w:rsidR="008F5582" w:rsidRPr="008F5582" w:rsidRDefault="008F5582" w:rsidP="008F5582">
      <w:pPr>
        <w:snapToGrid w:val="0"/>
        <w:rPr>
          <w:rFonts w:asciiTheme="minorEastAsia" w:eastAsiaTheme="minorEastAsia" w:hAnsiTheme="minorEastAsia"/>
          <w:szCs w:val="21"/>
        </w:rPr>
      </w:pPr>
      <w:r w:rsidRPr="008F5582">
        <w:rPr>
          <w:rFonts w:asciiTheme="minorEastAsia" w:eastAsiaTheme="minorEastAsia" w:hAnsiTheme="minorEastAsia" w:hint="eastAsia"/>
          <w:szCs w:val="21"/>
        </w:rPr>
        <w:t>・第１０条３項に雇用期間の文言を追加</w:t>
      </w:r>
    </w:p>
    <w:p w14:paraId="660F2B68" w14:textId="77777777" w:rsidR="008F5582" w:rsidRPr="008F5582" w:rsidRDefault="008F5582" w:rsidP="008F5582">
      <w:pPr>
        <w:snapToGrid w:val="0"/>
        <w:rPr>
          <w:rFonts w:asciiTheme="minorEastAsia" w:eastAsiaTheme="minorEastAsia" w:hAnsiTheme="minorEastAsia"/>
          <w:szCs w:val="21"/>
        </w:rPr>
      </w:pPr>
      <w:r w:rsidRPr="008F5582">
        <w:rPr>
          <w:rFonts w:asciiTheme="minorEastAsia" w:eastAsiaTheme="minorEastAsia" w:hAnsiTheme="minorEastAsia" w:hint="eastAsia"/>
          <w:szCs w:val="21"/>
        </w:rPr>
        <w:t xml:space="preserve">　　　　　　　　　　　　　　　　　　　　　　</w:t>
      </w:r>
    </w:p>
    <w:p w14:paraId="6F011A4E" w14:textId="77777777" w:rsidR="008F5582" w:rsidRPr="008F5582" w:rsidRDefault="008F5582" w:rsidP="008F5582">
      <w:pPr>
        <w:snapToGrid w:val="0"/>
        <w:rPr>
          <w:rFonts w:asciiTheme="minorEastAsia" w:eastAsiaTheme="minorEastAsia" w:hAnsiTheme="minorEastAsia"/>
          <w:szCs w:val="21"/>
        </w:rPr>
      </w:pPr>
      <w:r w:rsidRPr="008F5582">
        <w:rPr>
          <w:rFonts w:asciiTheme="minorEastAsia" w:eastAsiaTheme="minorEastAsia" w:hAnsiTheme="minorEastAsia" w:hint="eastAsia"/>
          <w:szCs w:val="21"/>
        </w:rPr>
        <w:t>・第１１条２項に交替運転者の文言を追加</w:t>
      </w:r>
    </w:p>
    <w:p w14:paraId="185B2743" w14:textId="77777777" w:rsidR="008F5582" w:rsidRPr="008F5582" w:rsidRDefault="008F5582" w:rsidP="008F5582">
      <w:pPr>
        <w:snapToGrid w:val="0"/>
        <w:rPr>
          <w:rFonts w:asciiTheme="minorEastAsia" w:eastAsiaTheme="minorEastAsia" w:hAnsiTheme="minorEastAsia"/>
          <w:szCs w:val="21"/>
        </w:rPr>
      </w:pPr>
      <w:r w:rsidRPr="008F5582">
        <w:rPr>
          <w:rFonts w:asciiTheme="minorEastAsia" w:eastAsiaTheme="minorEastAsia" w:hAnsiTheme="minorEastAsia" w:hint="eastAsia"/>
          <w:szCs w:val="21"/>
        </w:rPr>
        <w:t xml:space="preserve">　　　　　　　　　　　　　　　　　　　　　　</w:t>
      </w:r>
    </w:p>
    <w:p w14:paraId="7BFDF1CE" w14:textId="77777777" w:rsidR="008F5582" w:rsidRPr="008F5582" w:rsidRDefault="008F5582" w:rsidP="008F5582">
      <w:pPr>
        <w:snapToGrid w:val="0"/>
        <w:rPr>
          <w:rFonts w:asciiTheme="minorEastAsia" w:eastAsiaTheme="minorEastAsia" w:hAnsiTheme="minorEastAsia"/>
          <w:szCs w:val="21"/>
        </w:rPr>
      </w:pPr>
      <w:r w:rsidRPr="008F5582">
        <w:rPr>
          <w:rFonts w:asciiTheme="minorEastAsia" w:eastAsiaTheme="minorEastAsia" w:hAnsiTheme="minorEastAsia" w:hint="eastAsia"/>
          <w:szCs w:val="21"/>
        </w:rPr>
        <w:t>・第１３条第１項第６号に損害の程度を含む文言を追加</w:t>
      </w:r>
    </w:p>
    <w:p w14:paraId="58325C14" w14:textId="77777777" w:rsidR="008F5582" w:rsidRPr="008F5582" w:rsidRDefault="008F5582" w:rsidP="008F5582">
      <w:pPr>
        <w:snapToGrid w:val="0"/>
        <w:rPr>
          <w:rFonts w:asciiTheme="minorEastAsia" w:eastAsiaTheme="minorEastAsia" w:hAnsiTheme="minorEastAsia"/>
          <w:szCs w:val="21"/>
        </w:rPr>
      </w:pPr>
      <w:r w:rsidRPr="008F5582">
        <w:rPr>
          <w:rFonts w:asciiTheme="minorEastAsia" w:eastAsiaTheme="minorEastAsia" w:hAnsiTheme="minorEastAsia" w:hint="eastAsia"/>
          <w:szCs w:val="21"/>
        </w:rPr>
        <w:t xml:space="preserve">　　　　　　　　　　　　　　　　　　　　　　</w:t>
      </w:r>
    </w:p>
    <w:p w14:paraId="1F034901" w14:textId="77777777" w:rsidR="008F5582" w:rsidRPr="008F5582" w:rsidRDefault="008F5582" w:rsidP="008F5582">
      <w:pPr>
        <w:snapToGrid w:val="0"/>
        <w:rPr>
          <w:rFonts w:asciiTheme="minorEastAsia" w:eastAsiaTheme="minorEastAsia" w:hAnsiTheme="minorEastAsia"/>
          <w:szCs w:val="21"/>
        </w:rPr>
      </w:pPr>
      <w:r w:rsidRPr="008F5582">
        <w:rPr>
          <w:rFonts w:asciiTheme="minorEastAsia" w:eastAsiaTheme="minorEastAsia" w:hAnsiTheme="minorEastAsia" w:hint="eastAsia"/>
          <w:szCs w:val="21"/>
        </w:rPr>
        <w:t>・第１５条第４項に積載方法の指導について文言を追加</w:t>
      </w:r>
    </w:p>
    <w:p w14:paraId="5C1467C1" w14:textId="77777777" w:rsidR="008F5582" w:rsidRPr="008F5582" w:rsidRDefault="008F5582" w:rsidP="008F5582">
      <w:pPr>
        <w:snapToGrid w:val="0"/>
        <w:rPr>
          <w:rFonts w:asciiTheme="minorEastAsia" w:eastAsiaTheme="minorEastAsia" w:hAnsiTheme="minorEastAsia"/>
          <w:szCs w:val="21"/>
        </w:rPr>
      </w:pPr>
      <w:r w:rsidRPr="008F5582">
        <w:rPr>
          <w:rFonts w:asciiTheme="minorEastAsia" w:eastAsiaTheme="minorEastAsia" w:hAnsiTheme="minorEastAsia" w:hint="eastAsia"/>
          <w:szCs w:val="21"/>
        </w:rPr>
        <w:t xml:space="preserve">　　　　　　　　　　　　　　　　　　　　　　</w:t>
      </w:r>
    </w:p>
    <w:p w14:paraId="15DD4064" w14:textId="77777777" w:rsidR="008F5582" w:rsidRPr="008F5582" w:rsidRDefault="008F5582" w:rsidP="008F5582">
      <w:pPr>
        <w:snapToGrid w:val="0"/>
        <w:rPr>
          <w:rFonts w:asciiTheme="minorEastAsia" w:eastAsiaTheme="minorEastAsia" w:hAnsiTheme="minorEastAsia"/>
          <w:szCs w:val="21"/>
        </w:rPr>
      </w:pPr>
      <w:r w:rsidRPr="008F5582">
        <w:rPr>
          <w:rFonts w:asciiTheme="minorEastAsia" w:eastAsiaTheme="minorEastAsia" w:hAnsiTheme="minorEastAsia" w:hint="eastAsia"/>
          <w:szCs w:val="21"/>
        </w:rPr>
        <w:t xml:space="preserve">・第１７条第２項４号に睡眠不足等の状況を追加　</w:t>
      </w:r>
    </w:p>
    <w:p w14:paraId="63FBF7AB" w14:textId="77777777" w:rsidR="008F5582" w:rsidRPr="008F5582" w:rsidRDefault="008F5582" w:rsidP="008F5582">
      <w:pPr>
        <w:snapToGrid w:val="0"/>
        <w:rPr>
          <w:rFonts w:asciiTheme="minorEastAsia" w:eastAsiaTheme="minorEastAsia" w:hAnsiTheme="minorEastAsia"/>
          <w:szCs w:val="21"/>
        </w:rPr>
      </w:pPr>
    </w:p>
    <w:p w14:paraId="545955ED" w14:textId="77777777" w:rsidR="008F5582" w:rsidRPr="008F5582" w:rsidRDefault="008F5582" w:rsidP="008F5582">
      <w:pPr>
        <w:snapToGrid w:val="0"/>
        <w:rPr>
          <w:rFonts w:asciiTheme="minorEastAsia" w:eastAsiaTheme="minorEastAsia" w:hAnsiTheme="minorEastAsia"/>
          <w:szCs w:val="21"/>
        </w:rPr>
      </w:pPr>
      <w:r w:rsidRPr="008F5582">
        <w:rPr>
          <w:rFonts w:asciiTheme="minorEastAsia" w:eastAsiaTheme="minorEastAsia" w:hAnsiTheme="minorEastAsia" w:hint="eastAsia"/>
          <w:szCs w:val="21"/>
        </w:rPr>
        <w:t xml:space="preserve">・第１９第条項第４号に乗務した車両の登録番号又は識別できる記号(社内呼び記号)を追　　</w:t>
      </w:r>
    </w:p>
    <w:p w14:paraId="02425A24" w14:textId="77777777" w:rsidR="008F5582" w:rsidRPr="008F5582" w:rsidRDefault="008F5582" w:rsidP="008F5582">
      <w:pPr>
        <w:snapToGrid w:val="0"/>
        <w:rPr>
          <w:rFonts w:asciiTheme="minorEastAsia" w:eastAsiaTheme="minorEastAsia" w:hAnsiTheme="minorEastAsia"/>
          <w:szCs w:val="21"/>
        </w:rPr>
      </w:pPr>
      <w:r w:rsidRPr="008F5582">
        <w:rPr>
          <w:rFonts w:asciiTheme="minorEastAsia" w:eastAsiaTheme="minorEastAsia" w:hAnsiTheme="minorEastAsia" w:hint="eastAsia"/>
          <w:szCs w:val="21"/>
        </w:rPr>
        <w:t xml:space="preserve">　加</w:t>
      </w:r>
    </w:p>
    <w:p w14:paraId="4688BFEA" w14:textId="77777777" w:rsidR="008F5582" w:rsidRPr="008F5582" w:rsidRDefault="008F5582" w:rsidP="008F5582">
      <w:pPr>
        <w:snapToGrid w:val="0"/>
        <w:rPr>
          <w:rFonts w:asciiTheme="minorEastAsia" w:eastAsiaTheme="minorEastAsia" w:hAnsiTheme="minorEastAsia"/>
          <w:szCs w:val="21"/>
        </w:rPr>
      </w:pPr>
      <w:r w:rsidRPr="008F5582">
        <w:rPr>
          <w:rFonts w:asciiTheme="minorEastAsia" w:eastAsiaTheme="minorEastAsia" w:hAnsiTheme="minorEastAsia" w:hint="eastAsia"/>
          <w:szCs w:val="21"/>
        </w:rPr>
        <w:t xml:space="preserve">　　　　　　　　　　　　　　　　　　　　　　　</w:t>
      </w:r>
    </w:p>
    <w:p w14:paraId="07374DA1" w14:textId="77777777" w:rsidR="008F5582" w:rsidRPr="008F5582" w:rsidRDefault="008F5582" w:rsidP="008F5582">
      <w:pPr>
        <w:snapToGrid w:val="0"/>
        <w:rPr>
          <w:rFonts w:asciiTheme="minorEastAsia" w:eastAsiaTheme="minorEastAsia" w:hAnsiTheme="minorEastAsia"/>
          <w:szCs w:val="21"/>
        </w:rPr>
      </w:pPr>
      <w:r w:rsidRPr="008F5582">
        <w:rPr>
          <w:rFonts w:asciiTheme="minorEastAsia" w:eastAsiaTheme="minorEastAsia" w:hAnsiTheme="minorEastAsia" w:hint="eastAsia"/>
          <w:szCs w:val="21"/>
        </w:rPr>
        <w:t xml:space="preserve">・第２２条に遠隔点呼を追加　</w:t>
      </w:r>
    </w:p>
    <w:p w14:paraId="6FA9C6E4" w14:textId="77777777" w:rsidR="008F5582" w:rsidRPr="008F5582" w:rsidRDefault="008F5582" w:rsidP="008F5582">
      <w:pPr>
        <w:snapToGrid w:val="0"/>
        <w:rPr>
          <w:rFonts w:asciiTheme="minorEastAsia" w:eastAsiaTheme="minorEastAsia" w:hAnsiTheme="minorEastAsia"/>
          <w:szCs w:val="21"/>
        </w:rPr>
      </w:pPr>
    </w:p>
    <w:p w14:paraId="5F401BE0" w14:textId="77777777" w:rsidR="008F5582" w:rsidRPr="008F5582" w:rsidRDefault="008F5582" w:rsidP="008F5582">
      <w:pPr>
        <w:snapToGrid w:val="0"/>
        <w:rPr>
          <w:rFonts w:asciiTheme="minorEastAsia" w:eastAsiaTheme="minorEastAsia" w:hAnsiTheme="minorEastAsia"/>
          <w:szCs w:val="21"/>
        </w:rPr>
      </w:pPr>
      <w:r w:rsidRPr="008F5582">
        <w:rPr>
          <w:rFonts w:asciiTheme="minorEastAsia" w:eastAsiaTheme="minorEastAsia" w:hAnsiTheme="minorEastAsia" w:hint="eastAsia"/>
          <w:szCs w:val="21"/>
        </w:rPr>
        <w:t xml:space="preserve">・第２３条に乗務後自動点呼を追加　　　　　　　</w:t>
      </w:r>
    </w:p>
    <w:p w14:paraId="397A54BD" w14:textId="77777777" w:rsidR="008F5582" w:rsidRPr="008F5582" w:rsidRDefault="008F5582" w:rsidP="008F5582">
      <w:pPr>
        <w:snapToGrid w:val="0"/>
        <w:rPr>
          <w:rFonts w:asciiTheme="minorEastAsia" w:eastAsiaTheme="minorEastAsia" w:hAnsiTheme="minorEastAsia"/>
          <w:szCs w:val="21"/>
        </w:rPr>
      </w:pPr>
    </w:p>
    <w:p w14:paraId="2511B3DF" w14:textId="77777777" w:rsidR="008F5582" w:rsidRPr="008F5582" w:rsidRDefault="008F5582" w:rsidP="008F5582">
      <w:pPr>
        <w:snapToGrid w:val="0"/>
        <w:rPr>
          <w:rFonts w:asciiTheme="minorEastAsia" w:eastAsiaTheme="minorEastAsia" w:hAnsiTheme="minorEastAsia"/>
          <w:szCs w:val="21"/>
        </w:rPr>
      </w:pPr>
      <w:r w:rsidRPr="008F5582">
        <w:rPr>
          <w:rFonts w:asciiTheme="minorEastAsia" w:eastAsiaTheme="minorEastAsia" w:hAnsiTheme="minorEastAsia" w:hint="eastAsia"/>
          <w:szCs w:val="21"/>
        </w:rPr>
        <w:t xml:space="preserve">・第２７条に荷待時間、荷役作業の記録義務の対象を全ての車両に拡大を追加 </w:t>
      </w:r>
    </w:p>
    <w:p w14:paraId="332E4A5A" w14:textId="77777777" w:rsidR="008F5582" w:rsidRPr="008F5582" w:rsidRDefault="008F5582" w:rsidP="008F5582">
      <w:pPr>
        <w:snapToGrid w:val="0"/>
        <w:rPr>
          <w:rFonts w:asciiTheme="minorEastAsia" w:eastAsiaTheme="minorEastAsia" w:hAnsiTheme="minorEastAsia"/>
          <w:szCs w:val="21"/>
        </w:rPr>
      </w:pPr>
    </w:p>
    <w:p w14:paraId="11E73E75" w14:textId="77777777" w:rsidR="008F5582" w:rsidRPr="008F5582" w:rsidRDefault="008F5582" w:rsidP="008F5582">
      <w:pPr>
        <w:snapToGrid w:val="0"/>
        <w:rPr>
          <w:rFonts w:asciiTheme="minorEastAsia" w:eastAsiaTheme="minorEastAsia" w:hAnsiTheme="minorEastAsia"/>
          <w:szCs w:val="21"/>
        </w:rPr>
      </w:pPr>
      <w:r w:rsidRPr="008F5582">
        <w:rPr>
          <w:rFonts w:asciiTheme="minorEastAsia" w:eastAsiaTheme="minorEastAsia" w:hAnsiTheme="minorEastAsia" w:hint="eastAsia"/>
          <w:szCs w:val="21"/>
        </w:rPr>
        <w:t>・第２８条に運行記録計による記録を見直し</w:t>
      </w:r>
    </w:p>
    <w:p w14:paraId="6F53C739" w14:textId="77777777" w:rsidR="008F5582" w:rsidRPr="008F5582" w:rsidRDefault="008F5582" w:rsidP="008F5582">
      <w:pPr>
        <w:snapToGrid w:val="0"/>
        <w:rPr>
          <w:rFonts w:asciiTheme="minorEastAsia" w:eastAsiaTheme="minorEastAsia" w:hAnsiTheme="minorEastAsia"/>
          <w:szCs w:val="21"/>
        </w:rPr>
      </w:pPr>
      <w:r w:rsidRPr="008F5582">
        <w:rPr>
          <w:rFonts w:asciiTheme="minorEastAsia" w:eastAsiaTheme="minorEastAsia" w:hAnsiTheme="minorEastAsia" w:hint="eastAsia"/>
          <w:szCs w:val="21"/>
        </w:rPr>
        <w:t xml:space="preserve">　　　　　　　　　　　　　　　　　　　　　　</w:t>
      </w:r>
    </w:p>
    <w:p w14:paraId="7C0EC2CD" w14:textId="77777777" w:rsidR="008F5582" w:rsidRPr="008F5582" w:rsidRDefault="008F5582" w:rsidP="008F5582">
      <w:pPr>
        <w:snapToGrid w:val="0"/>
        <w:rPr>
          <w:rFonts w:asciiTheme="minorEastAsia" w:eastAsiaTheme="minorEastAsia" w:hAnsiTheme="minorEastAsia"/>
          <w:szCs w:val="21"/>
        </w:rPr>
      </w:pPr>
      <w:r w:rsidRPr="008F5582">
        <w:rPr>
          <w:rFonts w:asciiTheme="minorEastAsia" w:eastAsiaTheme="minorEastAsia" w:hAnsiTheme="minorEastAsia" w:hint="eastAsia"/>
          <w:szCs w:val="21"/>
        </w:rPr>
        <w:t>・第３２第１項第５号に雪道走行時の日常点検の文言を追加</w:t>
      </w:r>
    </w:p>
    <w:p w14:paraId="5D541E4B" w14:textId="77777777" w:rsidR="008F5582" w:rsidRPr="008F5582" w:rsidRDefault="008F5582" w:rsidP="008F5582">
      <w:pPr>
        <w:snapToGrid w:val="0"/>
        <w:rPr>
          <w:rFonts w:asciiTheme="minorEastAsia" w:eastAsiaTheme="minorEastAsia" w:hAnsiTheme="minorEastAsia"/>
          <w:szCs w:val="21"/>
        </w:rPr>
      </w:pPr>
      <w:r w:rsidRPr="008F5582">
        <w:rPr>
          <w:rFonts w:asciiTheme="minorEastAsia" w:eastAsiaTheme="minorEastAsia" w:hAnsiTheme="minorEastAsia" w:hint="eastAsia"/>
          <w:szCs w:val="21"/>
        </w:rPr>
        <w:t xml:space="preserve">　　　　　　　　　　　　　　　　　　　　　　</w:t>
      </w:r>
    </w:p>
    <w:p w14:paraId="7F1B0BC4" w14:textId="77777777" w:rsidR="008F5582" w:rsidRPr="008F5582" w:rsidRDefault="008F5582" w:rsidP="008F5582">
      <w:pPr>
        <w:snapToGrid w:val="0"/>
        <w:rPr>
          <w:rFonts w:asciiTheme="minorEastAsia" w:eastAsiaTheme="minorEastAsia" w:hAnsiTheme="minorEastAsia"/>
          <w:szCs w:val="21"/>
        </w:rPr>
      </w:pPr>
      <w:r w:rsidRPr="008F5582">
        <w:rPr>
          <w:rFonts w:asciiTheme="minorEastAsia" w:eastAsiaTheme="minorEastAsia" w:hAnsiTheme="minorEastAsia" w:hint="eastAsia"/>
          <w:szCs w:val="21"/>
        </w:rPr>
        <w:t>その他細かな文言等を修正</w:t>
      </w:r>
    </w:p>
    <w:p w14:paraId="3E3193DE" w14:textId="77777777" w:rsidR="008F5582" w:rsidRPr="008F5582" w:rsidRDefault="008F5582" w:rsidP="008F5582">
      <w:pPr>
        <w:jc w:val="right"/>
        <w:rPr>
          <w:rFonts w:asciiTheme="minorEastAsia" w:eastAsiaTheme="minorEastAsia" w:hAnsiTheme="minorEastAsia"/>
        </w:rPr>
      </w:pPr>
      <w:r w:rsidRPr="008F5582">
        <w:rPr>
          <w:rFonts w:asciiTheme="minorEastAsia" w:eastAsiaTheme="minorEastAsia" w:hAnsiTheme="minorEastAsia" w:hint="eastAsia"/>
        </w:rPr>
        <w:t>改訂日　令和７年７月１５日</w:t>
      </w:r>
    </w:p>
    <w:p w14:paraId="29E9C05C" w14:textId="2D400E8C" w:rsidR="008F5582" w:rsidRDefault="008F5582"/>
    <w:p w14:paraId="0D7ACF94" w14:textId="3331712C" w:rsidR="008F5582" w:rsidRDefault="008F5582">
      <w:pPr>
        <w:widowControl/>
        <w:jc w:val="left"/>
      </w:pPr>
    </w:p>
    <w:p w14:paraId="6123960B" w14:textId="77777777" w:rsidR="009B2601" w:rsidRDefault="009B2601"/>
    <w:p w14:paraId="52027BB3" w14:textId="77777777" w:rsidR="008F5582" w:rsidRDefault="008F5582"/>
    <w:p w14:paraId="5A12031F" w14:textId="77777777" w:rsidR="008F5582" w:rsidRDefault="008F5582"/>
    <w:p w14:paraId="4B8FCA62" w14:textId="77777777" w:rsidR="008F5582" w:rsidRDefault="008F5582"/>
    <w:p w14:paraId="3CE68893" w14:textId="77777777" w:rsidR="008F5582" w:rsidRDefault="008F5582"/>
    <w:p w14:paraId="1FFAFC6A" w14:textId="77777777" w:rsidR="008F5582" w:rsidRDefault="008F5582"/>
    <w:p w14:paraId="244D32F6" w14:textId="77777777" w:rsidR="008F5582" w:rsidRDefault="008F5582"/>
    <w:p w14:paraId="078558ED" w14:textId="77777777" w:rsidR="009B2601" w:rsidRDefault="009B2601"/>
    <w:p w14:paraId="21B124DC" w14:textId="77777777" w:rsidR="009B2601" w:rsidRDefault="009B2601"/>
    <w:p w14:paraId="23DFDE92" w14:textId="77777777" w:rsidR="009B2601" w:rsidRDefault="009B2601"/>
    <w:p w14:paraId="2653A847" w14:textId="77777777" w:rsidR="008F5582" w:rsidRDefault="008F5582"/>
    <w:p w14:paraId="5E6A47ED" w14:textId="77777777" w:rsidR="009B2601" w:rsidRDefault="009B2601"/>
    <w:p w14:paraId="0BB31729" w14:textId="77777777" w:rsidR="00E219AD" w:rsidRDefault="00E219AD"/>
    <w:p w14:paraId="4E1FCF3C" w14:textId="77777777" w:rsidR="00E219AD" w:rsidRDefault="00E219AD">
      <w:pPr>
        <w:rPr>
          <w:rFonts w:hint="eastAsia"/>
        </w:rPr>
      </w:pPr>
    </w:p>
    <w:p w14:paraId="2E56347A" w14:textId="77777777" w:rsidR="009B2601" w:rsidRDefault="009B2601"/>
    <w:p w14:paraId="3C27FCF2" w14:textId="77777777" w:rsidR="009B2601" w:rsidRPr="00EA13E5" w:rsidRDefault="009B2601" w:rsidP="009B2601">
      <w:pPr>
        <w:jc w:val="center"/>
        <w:rPr>
          <w:b/>
          <w:sz w:val="40"/>
          <w:szCs w:val="40"/>
          <w:lang w:eastAsia="zh-TW"/>
        </w:rPr>
      </w:pPr>
      <w:r w:rsidRPr="00EA13E5">
        <w:rPr>
          <w:rFonts w:hint="eastAsia"/>
          <w:b/>
          <w:sz w:val="40"/>
          <w:szCs w:val="40"/>
          <w:lang w:eastAsia="zh-TW"/>
        </w:rPr>
        <w:t>運　行　管　理　規　程</w:t>
      </w:r>
    </w:p>
    <w:p w14:paraId="651F9479" w14:textId="77777777" w:rsidR="009B2601" w:rsidRDefault="009B2601" w:rsidP="009B2601">
      <w:pPr>
        <w:jc w:val="center"/>
        <w:rPr>
          <w:sz w:val="36"/>
          <w:szCs w:val="36"/>
          <w:lang w:eastAsia="zh-TW"/>
        </w:rPr>
      </w:pPr>
    </w:p>
    <w:p w14:paraId="078FC784" w14:textId="77777777" w:rsidR="009B2601" w:rsidRDefault="009B2601" w:rsidP="009B2601">
      <w:pPr>
        <w:jc w:val="center"/>
        <w:rPr>
          <w:sz w:val="36"/>
          <w:szCs w:val="36"/>
          <w:lang w:eastAsia="zh-TW"/>
        </w:rPr>
      </w:pPr>
    </w:p>
    <w:p w14:paraId="31E5D976" w14:textId="77777777" w:rsidR="009B2601" w:rsidRDefault="009B2601" w:rsidP="009B2601">
      <w:pPr>
        <w:jc w:val="center"/>
        <w:rPr>
          <w:sz w:val="36"/>
          <w:szCs w:val="36"/>
          <w:lang w:eastAsia="zh-TW"/>
        </w:rPr>
      </w:pPr>
    </w:p>
    <w:p w14:paraId="59D45AC8" w14:textId="77777777" w:rsidR="009B2601" w:rsidRDefault="009B2601" w:rsidP="009B2601">
      <w:pPr>
        <w:jc w:val="center"/>
        <w:rPr>
          <w:sz w:val="36"/>
          <w:szCs w:val="36"/>
          <w:lang w:eastAsia="zh-TW"/>
        </w:rPr>
      </w:pPr>
    </w:p>
    <w:p w14:paraId="42AB9F78" w14:textId="77777777" w:rsidR="009B2601" w:rsidRDefault="009B2601" w:rsidP="009B2601">
      <w:pPr>
        <w:jc w:val="center"/>
        <w:rPr>
          <w:sz w:val="36"/>
          <w:szCs w:val="36"/>
          <w:lang w:eastAsia="zh-TW"/>
        </w:rPr>
      </w:pPr>
    </w:p>
    <w:p w14:paraId="4D119F40" w14:textId="77777777" w:rsidR="009B2601" w:rsidRDefault="009B2601" w:rsidP="009B2601">
      <w:pPr>
        <w:jc w:val="center"/>
        <w:rPr>
          <w:sz w:val="36"/>
          <w:szCs w:val="36"/>
          <w:lang w:eastAsia="zh-TW"/>
        </w:rPr>
      </w:pPr>
    </w:p>
    <w:p w14:paraId="3817403A" w14:textId="77777777" w:rsidR="009B2601" w:rsidRDefault="009B2601" w:rsidP="009B2601">
      <w:pPr>
        <w:jc w:val="center"/>
        <w:rPr>
          <w:sz w:val="36"/>
          <w:szCs w:val="36"/>
          <w:lang w:eastAsia="zh-TW"/>
        </w:rPr>
      </w:pPr>
    </w:p>
    <w:p w14:paraId="6F07D313" w14:textId="77777777" w:rsidR="009B2601" w:rsidRDefault="009B2601" w:rsidP="009B2601">
      <w:pPr>
        <w:jc w:val="center"/>
        <w:rPr>
          <w:sz w:val="36"/>
          <w:szCs w:val="36"/>
          <w:lang w:eastAsia="zh-TW"/>
        </w:rPr>
      </w:pPr>
    </w:p>
    <w:p w14:paraId="1A397039" w14:textId="77777777" w:rsidR="009B2601" w:rsidRDefault="009B2601" w:rsidP="009B2601">
      <w:pPr>
        <w:jc w:val="center"/>
        <w:rPr>
          <w:sz w:val="36"/>
          <w:szCs w:val="36"/>
          <w:lang w:eastAsia="zh-TW"/>
        </w:rPr>
      </w:pPr>
    </w:p>
    <w:p w14:paraId="2892F8F9" w14:textId="77777777" w:rsidR="009B2601" w:rsidRDefault="009B2601" w:rsidP="009B2601">
      <w:pPr>
        <w:jc w:val="center"/>
        <w:rPr>
          <w:sz w:val="36"/>
          <w:szCs w:val="36"/>
          <w:lang w:eastAsia="zh-TW"/>
        </w:rPr>
      </w:pPr>
    </w:p>
    <w:p w14:paraId="29664020" w14:textId="77777777" w:rsidR="009B2601" w:rsidRDefault="009B2601" w:rsidP="009B2601">
      <w:pPr>
        <w:jc w:val="center"/>
        <w:rPr>
          <w:sz w:val="36"/>
          <w:szCs w:val="36"/>
          <w:lang w:eastAsia="zh-TW"/>
        </w:rPr>
      </w:pPr>
    </w:p>
    <w:p w14:paraId="52B6D308" w14:textId="77777777" w:rsidR="009B2601" w:rsidRPr="003D06FF" w:rsidRDefault="009B2601" w:rsidP="009B2601">
      <w:pPr>
        <w:rPr>
          <w:b/>
          <w:sz w:val="28"/>
          <w:szCs w:val="28"/>
          <w:lang w:eastAsia="zh-TW"/>
        </w:rPr>
      </w:pPr>
      <w:r w:rsidRPr="003D06FF">
        <w:rPr>
          <w:rFonts w:hint="eastAsia"/>
          <w:b/>
          <w:sz w:val="28"/>
          <w:szCs w:val="28"/>
          <w:lang w:eastAsia="zh-TW"/>
        </w:rPr>
        <w:t xml:space="preserve">住　　　　　所　　</w:t>
      </w:r>
    </w:p>
    <w:p w14:paraId="4ACAB7B7" w14:textId="77777777" w:rsidR="009B2601" w:rsidRDefault="009B2601" w:rsidP="009B2601">
      <w:pPr>
        <w:rPr>
          <w:sz w:val="32"/>
          <w:szCs w:val="32"/>
        </w:rPr>
      </w:pPr>
      <w:r w:rsidRPr="003D06FF">
        <w:rPr>
          <w:rFonts w:hint="eastAsia"/>
          <w:b/>
          <w:sz w:val="28"/>
          <w:szCs w:val="28"/>
          <w:lang w:eastAsia="zh-TW"/>
        </w:rPr>
        <w:t>事　業　所　名</w:t>
      </w:r>
      <w:r>
        <w:rPr>
          <w:rFonts w:hint="eastAsia"/>
          <w:sz w:val="32"/>
          <w:szCs w:val="32"/>
          <w:lang w:eastAsia="zh-TW"/>
        </w:rPr>
        <w:t xml:space="preserve">　　</w:t>
      </w:r>
    </w:p>
    <w:p w14:paraId="5DF6D134" w14:textId="77777777" w:rsidR="009B2601" w:rsidRDefault="009B2601" w:rsidP="009B2601">
      <w:pPr>
        <w:rPr>
          <w:sz w:val="32"/>
          <w:szCs w:val="32"/>
        </w:rPr>
      </w:pPr>
    </w:p>
    <w:p w14:paraId="60C49D0B" w14:textId="77777777" w:rsidR="009B2601" w:rsidRPr="008F5582" w:rsidRDefault="009B2601" w:rsidP="009B2601">
      <w:pPr>
        <w:rPr>
          <w:rFonts w:ascii="ＭＳ ゴシック" w:eastAsia="ＭＳ ゴシック" w:hAnsi="ＭＳ ゴシック"/>
          <w:b/>
          <w:sz w:val="24"/>
        </w:rPr>
      </w:pPr>
      <w:r w:rsidRPr="008F5582">
        <w:rPr>
          <w:rFonts w:ascii="ＭＳ ゴシック" w:eastAsia="ＭＳ ゴシック" w:hAnsi="ＭＳ ゴシック" w:hint="eastAsia"/>
          <w:b/>
          <w:sz w:val="24"/>
        </w:rPr>
        <w:lastRenderedPageBreak/>
        <w:t>第1章　総則</w:t>
      </w:r>
    </w:p>
    <w:p w14:paraId="71C99113" w14:textId="77777777" w:rsidR="00E667DF" w:rsidRPr="008F5582" w:rsidRDefault="00E667DF" w:rsidP="00E667DF">
      <w:pPr>
        <w:tabs>
          <w:tab w:val="left" w:pos="4424"/>
        </w:tabs>
        <w:rPr>
          <w:rFonts w:ascii="ＭＳ ゴシック" w:eastAsia="ＭＳ ゴシック" w:hAnsi="ＭＳ ゴシック"/>
        </w:rPr>
      </w:pPr>
    </w:p>
    <w:p w14:paraId="5CCF7D30" w14:textId="77777777" w:rsidR="00E667DF" w:rsidRPr="008F5582" w:rsidRDefault="00E667DF" w:rsidP="00E667DF">
      <w:pPr>
        <w:tabs>
          <w:tab w:val="left" w:pos="4424"/>
        </w:tabs>
        <w:rPr>
          <w:rFonts w:ascii="ＭＳ ゴシック" w:eastAsia="ＭＳ ゴシック" w:hAnsi="ＭＳ ゴシック"/>
          <w:b/>
        </w:rPr>
      </w:pPr>
      <w:r w:rsidRPr="008F5582">
        <w:rPr>
          <w:rFonts w:hint="eastAsia"/>
        </w:rPr>
        <w:t xml:space="preserve">　</w:t>
      </w:r>
      <w:r w:rsidRPr="008F5582">
        <w:rPr>
          <w:rFonts w:ascii="ＭＳ ゴシック" w:eastAsia="ＭＳ ゴシック" w:hAnsi="ＭＳ ゴシック" w:hint="eastAsia"/>
          <w:b/>
        </w:rPr>
        <w:t>（目的）</w:t>
      </w:r>
    </w:p>
    <w:p w14:paraId="1F027ADF" w14:textId="77777777" w:rsidR="00E667DF" w:rsidRPr="008F5582" w:rsidRDefault="00E667DF" w:rsidP="00E667DF">
      <w:pPr>
        <w:pStyle w:val="a3"/>
        <w:tabs>
          <w:tab w:val="left" w:pos="4424"/>
        </w:tabs>
        <w:ind w:leftChars="107" w:left="1275" w:hangingChars="500" w:hanging="1050"/>
        <w:rPr>
          <w:rFonts w:hAnsi="ＭＳ 明朝" w:cs="ＭＳ ゴシック"/>
        </w:rPr>
      </w:pPr>
      <w:r w:rsidRPr="008F5582">
        <w:rPr>
          <w:rFonts w:hAnsi="ＭＳ 明朝" w:cs="ＭＳ ゴシック" w:hint="eastAsia"/>
        </w:rPr>
        <w:t>第1条　　この規程は、運行管理者（以下「管理者」という。）が事業用自動車（以下「車両」という。）</w:t>
      </w:r>
      <w:r w:rsidR="0034300B" w:rsidRPr="008F5582">
        <w:rPr>
          <w:rFonts w:hAnsi="ＭＳ 明朝" w:cs="ＭＳ ゴシック" w:hint="eastAsia"/>
        </w:rPr>
        <w:t>の運行</w:t>
      </w:r>
      <w:r w:rsidRPr="008F5582">
        <w:rPr>
          <w:rFonts w:hAnsi="ＭＳ 明朝" w:cs="ＭＳ ゴシック" w:hint="eastAsia"/>
        </w:rPr>
        <w:t>の安全管理及び事業遂行に必要な運転者及び運転の補助に従事する従業員（以下「乗務員」という。）</w:t>
      </w:r>
      <w:r w:rsidR="00F06BAA" w:rsidRPr="008F5582">
        <w:rPr>
          <w:rFonts w:hAnsi="ＭＳ 明朝" w:cs="ＭＳ ゴシック" w:hint="eastAsia"/>
        </w:rPr>
        <w:t>に対して行う指導監督についての職務並びに必要</w:t>
      </w:r>
      <w:r w:rsidRPr="008F5582">
        <w:rPr>
          <w:rFonts w:hAnsi="ＭＳ 明朝" w:cs="ＭＳ ゴシック" w:hint="eastAsia"/>
        </w:rPr>
        <w:t>な権限について定め、もって安全運行の確立を図ることを目的とする。</w:t>
      </w:r>
    </w:p>
    <w:p w14:paraId="3D308E16" w14:textId="77777777" w:rsidR="00E667DF" w:rsidRPr="008F5582" w:rsidRDefault="00E667DF" w:rsidP="00E667DF">
      <w:pPr>
        <w:tabs>
          <w:tab w:val="left" w:pos="4424"/>
        </w:tabs>
      </w:pPr>
    </w:p>
    <w:p w14:paraId="0AC7AA00" w14:textId="77777777" w:rsidR="00E667DF" w:rsidRPr="008F5582" w:rsidRDefault="00E667DF" w:rsidP="00E667DF">
      <w:pPr>
        <w:tabs>
          <w:tab w:val="left" w:pos="4424"/>
        </w:tabs>
        <w:rPr>
          <w:rFonts w:ascii="ＭＳ ゴシック" w:eastAsia="ＭＳ ゴシック" w:hAnsi="ＭＳ ゴシック"/>
          <w:b/>
        </w:rPr>
      </w:pPr>
      <w:r w:rsidRPr="008F5582">
        <w:rPr>
          <w:rFonts w:hint="eastAsia"/>
        </w:rPr>
        <w:t xml:space="preserve">　</w:t>
      </w:r>
      <w:r w:rsidRPr="008F5582">
        <w:rPr>
          <w:rFonts w:ascii="ＭＳ ゴシック" w:eastAsia="ＭＳ ゴシック" w:hAnsi="ＭＳ ゴシック" w:hint="eastAsia"/>
          <w:b/>
        </w:rPr>
        <w:t>（</w:t>
      </w:r>
      <w:r w:rsidRPr="008F5582">
        <w:rPr>
          <w:rFonts w:ascii="ＭＳ ゴシック" w:eastAsia="ＭＳ ゴシック" w:hAnsi="ＭＳ ゴシック" w:cs="ＭＳ ゴシック" w:hint="eastAsia"/>
          <w:b/>
          <w:szCs w:val="21"/>
        </w:rPr>
        <w:t>管理者の選任等</w:t>
      </w:r>
      <w:r w:rsidRPr="008F5582">
        <w:rPr>
          <w:rFonts w:ascii="ＭＳ ゴシック" w:eastAsia="ＭＳ ゴシック" w:hAnsi="ＭＳ ゴシック" w:hint="eastAsia"/>
          <w:b/>
        </w:rPr>
        <w:t>）</w:t>
      </w:r>
    </w:p>
    <w:p w14:paraId="28D18AD5" w14:textId="77777777" w:rsidR="00E667DF" w:rsidRPr="008F5582" w:rsidRDefault="00E667DF" w:rsidP="00E667DF">
      <w:pPr>
        <w:pStyle w:val="a3"/>
        <w:tabs>
          <w:tab w:val="left" w:pos="4424"/>
        </w:tabs>
        <w:ind w:left="1260" w:hangingChars="600" w:hanging="1260"/>
        <w:rPr>
          <w:rFonts w:hAnsi="ＭＳ 明朝" w:cs="ＭＳ ゴシック"/>
        </w:rPr>
      </w:pPr>
      <w:r w:rsidRPr="008F5582">
        <w:rPr>
          <w:rFonts w:hAnsi="ＭＳ 明朝" w:hint="eastAsia"/>
        </w:rPr>
        <w:t xml:space="preserve">　第２条　　</w:t>
      </w:r>
      <w:r w:rsidRPr="008F5582">
        <w:rPr>
          <w:rFonts w:hAnsi="ＭＳ 明朝" w:cs="ＭＳ ゴシック" w:hint="eastAsia"/>
        </w:rPr>
        <w:t>管理者の選任は、運行管理者資格者証の交付を受けた者のうちから別表に示す数に従い代表者が任命するものとする。</w:t>
      </w:r>
    </w:p>
    <w:p w14:paraId="09C7D623" w14:textId="77777777" w:rsidR="00E667DF" w:rsidRPr="008F5582" w:rsidRDefault="00E667DF" w:rsidP="00E667DF">
      <w:pPr>
        <w:pStyle w:val="a3"/>
        <w:tabs>
          <w:tab w:val="left" w:pos="4424"/>
        </w:tabs>
        <w:ind w:leftChars="400" w:left="1260" w:hangingChars="200" w:hanging="420"/>
        <w:rPr>
          <w:rFonts w:hAnsi="ＭＳ 明朝" w:cs="ＭＳ ゴシック"/>
        </w:rPr>
      </w:pPr>
      <w:r w:rsidRPr="008F5582">
        <w:rPr>
          <w:rFonts w:hAnsi="ＭＳ 明朝" w:cs="ＭＳ ゴシック" w:hint="eastAsia"/>
        </w:rPr>
        <w:t>２　選任した管理者の氏名を社内の見易い箇所に掲示して全員に周知徹底するものとする。</w:t>
      </w:r>
    </w:p>
    <w:p w14:paraId="526EBE80" w14:textId="77777777" w:rsidR="00E667DF" w:rsidRPr="008F5582" w:rsidRDefault="00E667DF" w:rsidP="00E667DF">
      <w:pPr>
        <w:pStyle w:val="a3"/>
        <w:tabs>
          <w:tab w:val="left" w:pos="4424"/>
        </w:tabs>
        <w:ind w:leftChars="400" w:left="1260" w:hangingChars="200" w:hanging="420"/>
        <w:rPr>
          <w:rFonts w:hAnsi="ＭＳ 明朝" w:cs="ＭＳ ゴシック"/>
        </w:rPr>
      </w:pPr>
      <w:r w:rsidRPr="008F5582">
        <w:rPr>
          <w:rFonts w:hAnsi="ＭＳ 明朝" w:cs="ＭＳ ゴシック" w:hint="eastAsia"/>
        </w:rPr>
        <w:t>３　管理者を選任したとき及び選任に係る管理者を解任したときは、</w:t>
      </w:r>
      <w:r w:rsidR="003D06FF" w:rsidRPr="008F5582">
        <w:rPr>
          <w:rFonts w:hAnsi="ＭＳ 明朝" w:cs="ＭＳ ゴシック" w:hint="eastAsia"/>
        </w:rPr>
        <w:t>一</w:t>
      </w:r>
      <w:r w:rsidRPr="008F5582">
        <w:rPr>
          <w:rFonts w:hAnsi="ＭＳ 明朝" w:cs="ＭＳ ゴシック" w:hint="eastAsia"/>
        </w:rPr>
        <w:t>週間以内に営業所の所在地を管轄する運輸支局長に届け出るものとする。</w:t>
      </w:r>
    </w:p>
    <w:p w14:paraId="7D8F20C5" w14:textId="77777777" w:rsidR="00F66E1F" w:rsidRPr="008F5582" w:rsidRDefault="003D06FF" w:rsidP="00E667DF">
      <w:pPr>
        <w:pStyle w:val="a3"/>
        <w:tabs>
          <w:tab w:val="left" w:pos="4424"/>
        </w:tabs>
        <w:ind w:leftChars="400" w:left="1260" w:hangingChars="200" w:hanging="420"/>
        <w:rPr>
          <w:rFonts w:hAnsi="ＭＳ 明朝" w:cs="ＭＳ ゴシック"/>
        </w:rPr>
      </w:pPr>
      <w:r w:rsidRPr="008F5582">
        <w:rPr>
          <w:rFonts w:hAnsi="ＭＳ 明朝" w:cs="ＭＳ ゴシック" w:hint="eastAsia"/>
        </w:rPr>
        <w:t>４　管理者を同一営業所に</w:t>
      </w:r>
      <w:r w:rsidR="00CA2909" w:rsidRPr="008F5582">
        <w:rPr>
          <w:rFonts w:hAnsi="ＭＳ 明朝" w:cs="ＭＳ ゴシック" w:hint="eastAsia"/>
        </w:rPr>
        <w:t>２</w:t>
      </w:r>
      <w:r w:rsidR="00F66E1F" w:rsidRPr="008F5582">
        <w:rPr>
          <w:rFonts w:hAnsi="ＭＳ 明朝" w:cs="ＭＳ ゴシック" w:hint="eastAsia"/>
        </w:rPr>
        <w:t>名以上置く場合は、その業務を全般的に統括する管理者（以下「統括管理者」という。）を代表者が任命するものとする。</w:t>
      </w:r>
    </w:p>
    <w:p w14:paraId="33504062" w14:textId="23EBD563" w:rsidR="0034069E" w:rsidRPr="008F5582" w:rsidRDefault="00F66E1F" w:rsidP="0034069E">
      <w:pPr>
        <w:pStyle w:val="a3"/>
        <w:tabs>
          <w:tab w:val="left" w:pos="4424"/>
        </w:tabs>
        <w:ind w:leftChars="400" w:left="1260" w:hangingChars="200" w:hanging="420"/>
        <w:rPr>
          <w:rFonts w:hAnsi="ＭＳ 明朝" w:cs="ＭＳ ゴシック"/>
        </w:rPr>
      </w:pPr>
      <w:r w:rsidRPr="008F5582">
        <w:rPr>
          <w:rFonts w:hAnsi="ＭＳ 明朝" w:cs="ＭＳ ゴシック" w:hint="eastAsia"/>
        </w:rPr>
        <w:t>５　選任した統括管理者の氏名を社内の見易い箇所に掲示して全員に周知徹底するものとする。</w:t>
      </w:r>
    </w:p>
    <w:p w14:paraId="664FCB49" w14:textId="77777777" w:rsidR="00E667DF" w:rsidRPr="008F5582" w:rsidRDefault="00E667DF" w:rsidP="00E667DF">
      <w:pPr>
        <w:tabs>
          <w:tab w:val="left" w:pos="4424"/>
        </w:tabs>
        <w:ind w:left="420" w:hangingChars="200" w:hanging="420"/>
      </w:pPr>
    </w:p>
    <w:p w14:paraId="1E368D42" w14:textId="77777777" w:rsidR="00E667DF" w:rsidRPr="008F5582" w:rsidRDefault="00E667DF" w:rsidP="00E667DF">
      <w:pPr>
        <w:tabs>
          <w:tab w:val="left" w:pos="4424"/>
        </w:tabs>
        <w:rPr>
          <w:rFonts w:ascii="ＭＳ ゴシック" w:eastAsia="ＭＳ ゴシック" w:hAnsi="ＭＳ ゴシック"/>
          <w:b/>
        </w:rPr>
      </w:pPr>
      <w:r w:rsidRPr="008F5582">
        <w:rPr>
          <w:rFonts w:ascii="ＭＳ 明朝" w:hAnsi="ＭＳ 明朝" w:hint="eastAsia"/>
        </w:rPr>
        <w:t xml:space="preserve">　</w:t>
      </w:r>
      <w:r w:rsidRPr="008F5582">
        <w:rPr>
          <w:rFonts w:ascii="ＭＳ ゴシック" w:eastAsia="ＭＳ ゴシック" w:hAnsi="ＭＳ ゴシック" w:hint="eastAsia"/>
          <w:b/>
        </w:rPr>
        <w:t>（</w:t>
      </w:r>
      <w:r w:rsidR="00F66E1F" w:rsidRPr="008F5582">
        <w:rPr>
          <w:rFonts w:ascii="ＭＳ ゴシック" w:eastAsia="ＭＳ ゴシック" w:hAnsi="ＭＳ ゴシック" w:cs="ＭＳ ゴシック" w:hint="eastAsia"/>
          <w:b/>
          <w:szCs w:val="21"/>
        </w:rPr>
        <w:t>補助</w:t>
      </w:r>
      <w:r w:rsidRPr="008F5582">
        <w:rPr>
          <w:rFonts w:ascii="ＭＳ ゴシック" w:eastAsia="ＭＳ ゴシック" w:hAnsi="ＭＳ ゴシック" w:cs="ＭＳ ゴシック" w:hint="eastAsia"/>
          <w:b/>
          <w:szCs w:val="21"/>
        </w:rPr>
        <w:t>者の選任等</w:t>
      </w:r>
      <w:r w:rsidRPr="008F5582">
        <w:rPr>
          <w:rFonts w:ascii="ＭＳ ゴシック" w:eastAsia="ＭＳ ゴシック" w:hAnsi="ＭＳ ゴシック" w:hint="eastAsia"/>
          <w:b/>
        </w:rPr>
        <w:t>）</w:t>
      </w:r>
    </w:p>
    <w:p w14:paraId="2DD5D95F" w14:textId="77777777" w:rsidR="00E667DF" w:rsidRPr="008F5582" w:rsidRDefault="00E667DF" w:rsidP="00E667DF">
      <w:pPr>
        <w:pStyle w:val="a3"/>
        <w:tabs>
          <w:tab w:val="left" w:pos="4424"/>
        </w:tabs>
        <w:ind w:left="1260" w:hangingChars="600" w:hanging="1260"/>
        <w:rPr>
          <w:rFonts w:hAnsi="ＭＳ 明朝" w:cs="ＭＳ ゴシック"/>
        </w:rPr>
      </w:pPr>
      <w:r w:rsidRPr="008F5582">
        <w:rPr>
          <w:rFonts w:hAnsi="ＭＳ 明朝" w:hint="eastAsia"/>
        </w:rPr>
        <w:t xml:space="preserve">　第３条　　</w:t>
      </w:r>
      <w:r w:rsidRPr="008F5582">
        <w:rPr>
          <w:rFonts w:hAnsi="ＭＳ 明朝" w:cs="ＭＳ ゴシック" w:hint="eastAsia"/>
        </w:rPr>
        <w:t>補助者</w:t>
      </w:r>
      <w:r w:rsidR="00F66E1F" w:rsidRPr="008F5582">
        <w:rPr>
          <w:rFonts w:hAnsi="ＭＳ 明朝" w:cs="ＭＳ ゴシック" w:hint="eastAsia"/>
        </w:rPr>
        <w:t>を選任する場合は、運行管理者資格者証の交付を受けた者又は国土交通大臣が認定する講習を修了した者のうちから代表者が任命するものとする。</w:t>
      </w:r>
    </w:p>
    <w:p w14:paraId="0000D46D" w14:textId="77777777" w:rsidR="00F66E1F" w:rsidRPr="008F5582" w:rsidRDefault="00F66E1F" w:rsidP="00E667DF">
      <w:pPr>
        <w:pStyle w:val="a3"/>
        <w:tabs>
          <w:tab w:val="left" w:pos="4424"/>
        </w:tabs>
        <w:ind w:firstLineChars="400" w:firstLine="840"/>
        <w:rPr>
          <w:rFonts w:hAnsi="ＭＳ 明朝" w:cs="ＭＳ ゴシック"/>
        </w:rPr>
      </w:pPr>
      <w:r w:rsidRPr="008F5582">
        <w:rPr>
          <w:rFonts w:hAnsi="ＭＳ 明朝" w:cs="ＭＳ ゴシック" w:hint="eastAsia"/>
        </w:rPr>
        <w:t xml:space="preserve">２　選任した補助者の氏名を社内の見易い箇所に掲示して周知徹底するものとす　</w:t>
      </w:r>
    </w:p>
    <w:p w14:paraId="3AE214F1" w14:textId="77777777" w:rsidR="00E667DF" w:rsidRPr="008F5582" w:rsidRDefault="00F66E1F" w:rsidP="00E667DF">
      <w:pPr>
        <w:pStyle w:val="a3"/>
        <w:tabs>
          <w:tab w:val="left" w:pos="4424"/>
        </w:tabs>
        <w:ind w:firstLineChars="400" w:firstLine="840"/>
        <w:rPr>
          <w:rFonts w:hAnsi="ＭＳ 明朝" w:cs="ＭＳ ゴシック"/>
        </w:rPr>
      </w:pPr>
      <w:r w:rsidRPr="008F5582">
        <w:rPr>
          <w:rFonts w:hAnsi="ＭＳ 明朝" w:cs="ＭＳ ゴシック" w:hint="eastAsia"/>
        </w:rPr>
        <w:t xml:space="preserve">　　る。</w:t>
      </w:r>
    </w:p>
    <w:p w14:paraId="0E4A3600" w14:textId="77777777" w:rsidR="00F66E1F" w:rsidRPr="008F5582" w:rsidRDefault="00F66E1F" w:rsidP="00D021E6">
      <w:pPr>
        <w:pStyle w:val="a3"/>
        <w:tabs>
          <w:tab w:val="left" w:pos="4424"/>
        </w:tabs>
        <w:ind w:leftChars="400" w:left="1260" w:hangingChars="200" w:hanging="420"/>
        <w:rPr>
          <w:rFonts w:hAnsi="ＭＳ 明朝" w:cs="ＭＳ ゴシック"/>
        </w:rPr>
      </w:pPr>
      <w:r w:rsidRPr="008F5582">
        <w:rPr>
          <w:rFonts w:hAnsi="ＭＳ 明朝" w:cs="ＭＳ ゴシック" w:hint="eastAsia"/>
        </w:rPr>
        <w:t>３　統括運行管理者又は運行管理者は補助者に対し指導及び監督を</w:t>
      </w:r>
      <w:r w:rsidR="00D021E6" w:rsidRPr="008F5582">
        <w:rPr>
          <w:rFonts w:hAnsi="ＭＳ 明朝" w:cs="ＭＳ ゴシック" w:hint="eastAsia"/>
        </w:rPr>
        <w:t>行う</w:t>
      </w:r>
      <w:r w:rsidRPr="008F5582">
        <w:rPr>
          <w:rFonts w:hAnsi="ＭＳ 明朝" w:cs="ＭＳ ゴシック" w:hint="eastAsia"/>
        </w:rPr>
        <w:t>もの</w:t>
      </w:r>
      <w:r w:rsidR="00D021E6" w:rsidRPr="008F5582">
        <w:rPr>
          <w:rFonts w:hAnsi="ＭＳ 明朝" w:cs="ＭＳ ゴシック" w:hint="eastAsia"/>
        </w:rPr>
        <w:t>とする。</w:t>
      </w:r>
    </w:p>
    <w:p w14:paraId="0001844C" w14:textId="133341EC" w:rsidR="0034069E" w:rsidRPr="008F5582" w:rsidRDefault="0034069E" w:rsidP="0034069E">
      <w:pPr>
        <w:pStyle w:val="a3"/>
        <w:tabs>
          <w:tab w:val="left" w:pos="4424"/>
        </w:tabs>
        <w:ind w:leftChars="400" w:left="1260" w:hangingChars="200" w:hanging="420"/>
        <w:rPr>
          <w:rFonts w:hAnsi="ＭＳ 明朝" w:cs="ＭＳ ゴシック"/>
        </w:rPr>
      </w:pPr>
      <w:r w:rsidRPr="008F5582">
        <w:rPr>
          <w:rFonts w:hAnsi="ＭＳ 明朝" w:cs="ＭＳ ゴシック" w:hint="eastAsia"/>
        </w:rPr>
        <w:t>４　補助者の選任については、運行管理者の履行補助として業務に支障が生じない場合に限り、同一事業者の他の営業所を兼務しても差し支えない。</w:t>
      </w:r>
    </w:p>
    <w:p w14:paraId="553D0251" w14:textId="5B8FAFDF" w:rsidR="0034069E" w:rsidRPr="008F5582" w:rsidRDefault="0034069E" w:rsidP="0034069E">
      <w:pPr>
        <w:pStyle w:val="a3"/>
        <w:tabs>
          <w:tab w:val="left" w:pos="4424"/>
        </w:tabs>
        <w:ind w:leftChars="400" w:left="1260" w:hangingChars="200" w:hanging="420"/>
        <w:rPr>
          <w:rFonts w:hAnsi="ＭＳ 明朝" w:cs="ＭＳ ゴシック"/>
        </w:rPr>
      </w:pPr>
      <w:r w:rsidRPr="008F5582">
        <w:rPr>
          <w:rFonts w:hAnsi="ＭＳ 明朝" w:cs="ＭＳ ゴシック" w:hint="eastAsia"/>
        </w:rPr>
        <w:t xml:space="preserve">　　</w:t>
      </w:r>
      <w:r w:rsidR="00821EEB" w:rsidRPr="008F5582">
        <w:rPr>
          <w:rFonts w:hAnsi="ＭＳ 明朝" w:cs="ＭＳ ゴシック" w:hint="eastAsia"/>
        </w:rPr>
        <w:t xml:space="preserve">　</w:t>
      </w:r>
      <w:r w:rsidRPr="008F5582">
        <w:rPr>
          <w:rFonts w:hAnsi="ＭＳ 明朝" w:cs="ＭＳ ゴシック" w:hint="eastAsia"/>
        </w:rPr>
        <w:t>ただし、その場合には、各営業所において、運行管理業務が適切に遂行できるよう運行管理規程に運行管理体制等について明記し、その体制を整えておくこととする。</w:t>
      </w:r>
    </w:p>
    <w:p w14:paraId="09FB2062" w14:textId="77777777" w:rsidR="0034069E" w:rsidRPr="008F5582" w:rsidRDefault="0034069E" w:rsidP="00E667DF">
      <w:pPr>
        <w:tabs>
          <w:tab w:val="left" w:pos="4424"/>
        </w:tabs>
        <w:rPr>
          <w:rFonts w:ascii="ＭＳ 明朝" w:hAnsi="ＭＳ 明朝"/>
        </w:rPr>
      </w:pPr>
    </w:p>
    <w:p w14:paraId="1DD52278" w14:textId="77777777" w:rsidR="00E667DF" w:rsidRPr="008F5582" w:rsidRDefault="00E667DF" w:rsidP="00E667DF">
      <w:pPr>
        <w:tabs>
          <w:tab w:val="left" w:pos="4424"/>
        </w:tabs>
        <w:rPr>
          <w:rFonts w:ascii="ＭＳ ゴシック" w:eastAsia="ＭＳ ゴシック" w:hAnsi="ＭＳ ゴシック"/>
          <w:b/>
        </w:rPr>
      </w:pPr>
      <w:r w:rsidRPr="008F5582">
        <w:rPr>
          <w:rFonts w:ascii="ＭＳ 明朝" w:hAnsi="ＭＳ 明朝" w:hint="eastAsia"/>
        </w:rPr>
        <w:t xml:space="preserve">　</w:t>
      </w:r>
      <w:r w:rsidRPr="008F5582">
        <w:rPr>
          <w:rFonts w:ascii="ＭＳ ゴシック" w:eastAsia="ＭＳ ゴシック" w:hAnsi="ＭＳ ゴシック" w:hint="eastAsia"/>
          <w:b/>
        </w:rPr>
        <w:t>（</w:t>
      </w:r>
      <w:r w:rsidRPr="008F5582">
        <w:rPr>
          <w:rFonts w:ascii="ＭＳ ゴシック" w:eastAsia="ＭＳ ゴシック" w:hAnsi="ＭＳ ゴシック" w:cs="ＭＳ ゴシック" w:hint="eastAsia"/>
          <w:b/>
          <w:szCs w:val="21"/>
        </w:rPr>
        <w:t>運行管理の組織</w:t>
      </w:r>
      <w:r w:rsidRPr="008F5582">
        <w:rPr>
          <w:rFonts w:ascii="ＭＳ ゴシック" w:eastAsia="ＭＳ ゴシック" w:hAnsi="ＭＳ ゴシック" w:hint="eastAsia"/>
          <w:b/>
        </w:rPr>
        <w:t>）</w:t>
      </w:r>
    </w:p>
    <w:p w14:paraId="149811D7" w14:textId="77777777" w:rsidR="00E667DF" w:rsidRPr="008F5582" w:rsidRDefault="00E667DF" w:rsidP="00E667DF">
      <w:pPr>
        <w:pStyle w:val="a3"/>
        <w:tabs>
          <w:tab w:val="left" w:pos="4424"/>
        </w:tabs>
        <w:rPr>
          <w:rFonts w:hAnsi="ＭＳ 明朝" w:cs="ＭＳ ゴシック"/>
        </w:rPr>
      </w:pPr>
      <w:r w:rsidRPr="008F5582">
        <w:rPr>
          <w:rFonts w:hAnsi="ＭＳ 明朝" w:hint="eastAsia"/>
        </w:rPr>
        <w:t xml:space="preserve">　</w:t>
      </w:r>
      <w:r w:rsidRPr="008F5582">
        <w:rPr>
          <w:rFonts w:hAnsi="ＭＳ 明朝" w:cs="ＭＳ ゴシック" w:hint="eastAsia"/>
        </w:rPr>
        <w:t>第４条　　運行管理の組織は、次のとおりとするものとする。</w:t>
      </w:r>
    </w:p>
    <w:p w14:paraId="28F11A15" w14:textId="77777777" w:rsidR="00F66E1F" w:rsidRPr="008F5582" w:rsidRDefault="00F66E1F" w:rsidP="00F66E1F">
      <w:pPr>
        <w:pStyle w:val="a3"/>
        <w:tabs>
          <w:tab w:val="left" w:pos="4424"/>
        </w:tabs>
        <w:rPr>
          <w:rFonts w:hAnsi="ＭＳ 明朝" w:cs="ＭＳ ゴシック"/>
        </w:rPr>
      </w:pPr>
      <w:r w:rsidRPr="008F5582">
        <w:rPr>
          <w:rFonts w:hAnsi="ＭＳ 明朝" w:cs="ＭＳ ゴシック" w:hint="eastAsia"/>
        </w:rPr>
        <w:lastRenderedPageBreak/>
        <w:t xml:space="preserve">　　　</w:t>
      </w:r>
      <w:r w:rsidR="00E667DF" w:rsidRPr="008F5582">
        <w:rPr>
          <w:rFonts w:hAnsi="ＭＳ 明朝" w:cs="ＭＳ ゴシック" w:hint="eastAsia"/>
        </w:rPr>
        <w:t>（１）管理者は、担当役員の指示により運行管理業務全般について処理するものと</w:t>
      </w:r>
    </w:p>
    <w:p w14:paraId="44825B37" w14:textId="77777777" w:rsidR="00F66E1F" w:rsidRPr="008F5582" w:rsidRDefault="00F66E1F" w:rsidP="00F66E1F">
      <w:pPr>
        <w:pStyle w:val="a3"/>
        <w:tabs>
          <w:tab w:val="left" w:pos="4424"/>
        </w:tabs>
        <w:rPr>
          <w:rFonts w:hAnsi="ＭＳ 明朝" w:cs="ＭＳ ゴシック"/>
        </w:rPr>
      </w:pPr>
      <w:r w:rsidRPr="008F5582">
        <w:rPr>
          <w:rFonts w:hAnsi="ＭＳ 明朝" w:cs="ＭＳ ゴシック" w:hint="eastAsia"/>
        </w:rPr>
        <w:t xml:space="preserve">            </w:t>
      </w:r>
      <w:r w:rsidR="00E667DF" w:rsidRPr="008F5582">
        <w:rPr>
          <w:rFonts w:hAnsi="ＭＳ 明朝" w:cs="ＭＳ ゴシック" w:hint="eastAsia"/>
        </w:rPr>
        <w:t>す</w:t>
      </w:r>
      <w:r w:rsidRPr="008F5582">
        <w:rPr>
          <w:rFonts w:hAnsi="ＭＳ 明朝" w:cs="ＭＳ ゴシック" w:hint="eastAsia"/>
        </w:rPr>
        <w:t>る。</w:t>
      </w:r>
    </w:p>
    <w:p w14:paraId="57F220AD" w14:textId="77777777" w:rsidR="00F66E1F" w:rsidRPr="008F5582" w:rsidRDefault="00F66E1F" w:rsidP="00F66E1F">
      <w:pPr>
        <w:pStyle w:val="a3"/>
        <w:tabs>
          <w:tab w:val="left" w:pos="4424"/>
        </w:tabs>
        <w:rPr>
          <w:rFonts w:hAnsi="ＭＳ 明朝" w:cs="ＭＳ ゴシック"/>
        </w:rPr>
      </w:pPr>
      <w:r w:rsidRPr="008F5582">
        <w:rPr>
          <w:rFonts w:hAnsi="ＭＳ 明朝" w:cs="ＭＳ ゴシック" w:hint="eastAsia"/>
        </w:rPr>
        <w:t xml:space="preserve">　　　</w:t>
      </w:r>
      <w:r w:rsidR="00E667DF" w:rsidRPr="008F5582">
        <w:rPr>
          <w:rFonts w:hAnsi="ＭＳ 明朝" w:cs="ＭＳ ゴシック" w:hint="eastAsia"/>
        </w:rPr>
        <w:t>（２）</w:t>
      </w:r>
      <w:r w:rsidRPr="008F5582">
        <w:rPr>
          <w:rFonts w:hAnsi="ＭＳ 明朝" w:cs="ＭＳ ゴシック" w:hint="eastAsia"/>
        </w:rPr>
        <w:t>統括管理者を選任する営業所にあっては、担当役員の指示その他により運行</w:t>
      </w:r>
    </w:p>
    <w:p w14:paraId="7EDC6290" w14:textId="77777777" w:rsidR="00F66E1F" w:rsidRPr="008F5582" w:rsidRDefault="00F66E1F" w:rsidP="00F66E1F">
      <w:pPr>
        <w:pStyle w:val="a3"/>
        <w:tabs>
          <w:tab w:val="left" w:pos="4424"/>
        </w:tabs>
        <w:rPr>
          <w:rFonts w:hAnsi="ＭＳ 明朝" w:cs="ＭＳ ゴシック"/>
        </w:rPr>
      </w:pPr>
      <w:r w:rsidRPr="008F5582">
        <w:rPr>
          <w:rFonts w:hAnsi="ＭＳ 明朝" w:cs="ＭＳ ゴシック" w:hint="eastAsia"/>
        </w:rPr>
        <w:t xml:space="preserve">　　　　　　管理業務を統括するものとする。</w:t>
      </w:r>
    </w:p>
    <w:p w14:paraId="67BE26B8" w14:textId="77777777" w:rsidR="00F66E1F" w:rsidRPr="008F5582" w:rsidRDefault="00F66E1F" w:rsidP="00F66E1F">
      <w:pPr>
        <w:pStyle w:val="a3"/>
        <w:tabs>
          <w:tab w:val="left" w:pos="4424"/>
        </w:tabs>
        <w:rPr>
          <w:rFonts w:hAnsi="ＭＳ 明朝" w:cs="ＭＳ ゴシック"/>
        </w:rPr>
      </w:pPr>
      <w:r w:rsidRPr="008F5582">
        <w:rPr>
          <w:rFonts w:hAnsi="ＭＳ 明朝" w:cs="ＭＳ ゴシック" w:hint="eastAsia"/>
        </w:rPr>
        <w:t xml:space="preserve">　　　</w:t>
      </w:r>
      <w:r w:rsidR="00E667DF" w:rsidRPr="008F5582">
        <w:rPr>
          <w:rFonts w:hAnsi="ＭＳ 明朝" w:cs="ＭＳ ゴシック" w:hint="eastAsia"/>
        </w:rPr>
        <w:t>（３）統括管理者以外の管理者については、それぞれの職務分担を明確にしておく</w:t>
      </w:r>
    </w:p>
    <w:p w14:paraId="04E05D27" w14:textId="77777777" w:rsidR="00F66E1F" w:rsidRPr="008F5582" w:rsidRDefault="00F66E1F" w:rsidP="00F66E1F">
      <w:pPr>
        <w:pStyle w:val="a3"/>
        <w:tabs>
          <w:tab w:val="left" w:pos="4424"/>
        </w:tabs>
        <w:rPr>
          <w:rFonts w:hAnsi="ＭＳ 明朝" w:cs="ＭＳ ゴシック"/>
        </w:rPr>
      </w:pPr>
      <w:r w:rsidRPr="008F5582">
        <w:rPr>
          <w:rFonts w:hAnsi="ＭＳ 明朝" w:cs="ＭＳ ゴシック" w:hint="eastAsia"/>
        </w:rPr>
        <w:t xml:space="preserve">　　　　　　</w:t>
      </w:r>
      <w:r w:rsidR="00E667DF" w:rsidRPr="008F5582">
        <w:rPr>
          <w:rFonts w:hAnsi="ＭＳ 明朝" w:cs="ＭＳ ゴシック" w:hint="eastAsia"/>
        </w:rPr>
        <w:t>ものとし、統括管理者の指示に従い、その業務を遂行するものとする。</w:t>
      </w:r>
    </w:p>
    <w:p w14:paraId="2E6261C2" w14:textId="77777777" w:rsidR="00F66E1F" w:rsidRPr="008F5582" w:rsidRDefault="00F66E1F" w:rsidP="00F66E1F">
      <w:pPr>
        <w:pStyle w:val="a3"/>
        <w:tabs>
          <w:tab w:val="left" w:pos="4424"/>
        </w:tabs>
        <w:rPr>
          <w:rFonts w:hAnsi="ＭＳ 明朝" w:cs="ＭＳ ゴシック"/>
        </w:rPr>
      </w:pPr>
      <w:r w:rsidRPr="008F5582">
        <w:rPr>
          <w:rFonts w:hAnsi="ＭＳ 明朝" w:cs="ＭＳ ゴシック" w:hint="eastAsia"/>
        </w:rPr>
        <w:t xml:space="preserve">　　　（４）補助者は、管理者の指示により運行管理業務の補助</w:t>
      </w:r>
      <w:r w:rsidR="00E667DF" w:rsidRPr="008F5582">
        <w:rPr>
          <w:rFonts w:hAnsi="ＭＳ 明朝" w:cs="ＭＳ ゴシック" w:hint="eastAsia"/>
        </w:rPr>
        <w:t>を</w:t>
      </w:r>
      <w:r w:rsidRPr="008F5582">
        <w:rPr>
          <w:rFonts w:hAnsi="ＭＳ 明朝" w:cs="ＭＳ ゴシック" w:hint="eastAsia"/>
        </w:rPr>
        <w:t>行う</w:t>
      </w:r>
      <w:r w:rsidR="00E667DF" w:rsidRPr="008F5582">
        <w:rPr>
          <w:rFonts w:hAnsi="ＭＳ 明朝" w:cs="ＭＳ ゴシック" w:hint="eastAsia"/>
        </w:rPr>
        <w:t>ものとする。</w:t>
      </w:r>
    </w:p>
    <w:p w14:paraId="0F4D18FC" w14:textId="77777777" w:rsidR="00D004AB" w:rsidRPr="008F5582" w:rsidRDefault="00F66E1F" w:rsidP="00D004AB">
      <w:pPr>
        <w:pStyle w:val="a3"/>
        <w:tabs>
          <w:tab w:val="left" w:pos="4424"/>
        </w:tabs>
        <w:rPr>
          <w:rFonts w:hAnsi="ＭＳ 明朝" w:cs="ＭＳ ゴシック"/>
        </w:rPr>
      </w:pPr>
      <w:r w:rsidRPr="008F5582">
        <w:rPr>
          <w:rFonts w:hAnsi="ＭＳ 明朝" w:cs="ＭＳ ゴシック" w:hint="eastAsia"/>
        </w:rPr>
        <w:t xml:space="preserve">　　　（５）営業所と車庫が離れている場合は、管理者又は補助</w:t>
      </w:r>
      <w:r w:rsidR="00E667DF" w:rsidRPr="008F5582">
        <w:rPr>
          <w:rFonts w:hAnsi="ＭＳ 明朝" w:cs="ＭＳ ゴシック" w:hint="eastAsia"/>
        </w:rPr>
        <w:t>者が十分な管理を行える</w:t>
      </w:r>
    </w:p>
    <w:p w14:paraId="1BC4364B" w14:textId="77777777" w:rsidR="00D004AB" w:rsidRPr="008F5582" w:rsidRDefault="00D004AB" w:rsidP="00D004AB">
      <w:pPr>
        <w:pStyle w:val="a3"/>
        <w:tabs>
          <w:tab w:val="left" w:pos="4424"/>
        </w:tabs>
        <w:rPr>
          <w:rFonts w:hAnsi="ＭＳ 明朝" w:cs="ＭＳ ゴシック"/>
        </w:rPr>
      </w:pPr>
      <w:r w:rsidRPr="008F5582">
        <w:rPr>
          <w:rFonts w:hAnsi="ＭＳ 明朝" w:cs="ＭＳ ゴシック" w:hint="eastAsia"/>
        </w:rPr>
        <w:t xml:space="preserve">　　　　　　</w:t>
      </w:r>
      <w:r w:rsidR="00E667DF" w:rsidRPr="008F5582">
        <w:rPr>
          <w:rFonts w:hAnsi="ＭＳ 明朝" w:cs="ＭＳ ゴシック" w:hint="eastAsia"/>
        </w:rPr>
        <w:t>体制を樹立するものとする。</w:t>
      </w:r>
    </w:p>
    <w:p w14:paraId="51639E4E" w14:textId="77777777" w:rsidR="00D004AB" w:rsidRPr="008F5582" w:rsidRDefault="00D004AB" w:rsidP="00D004AB">
      <w:pPr>
        <w:pStyle w:val="a3"/>
        <w:tabs>
          <w:tab w:val="left" w:pos="4424"/>
        </w:tabs>
        <w:rPr>
          <w:rFonts w:hAnsi="ＭＳ 明朝" w:cs="ＭＳ ゴシック"/>
        </w:rPr>
      </w:pPr>
      <w:r w:rsidRPr="008F5582">
        <w:rPr>
          <w:rFonts w:hAnsi="ＭＳ 明朝" w:cs="ＭＳ ゴシック" w:hint="eastAsia"/>
        </w:rPr>
        <w:t xml:space="preserve">　　　</w:t>
      </w:r>
      <w:r w:rsidR="00E667DF" w:rsidRPr="008F5582">
        <w:rPr>
          <w:rFonts w:hAnsi="ＭＳ 明朝" w:cs="ＭＳ ゴシック" w:hint="eastAsia"/>
        </w:rPr>
        <w:t>（６）管理者は</w:t>
      </w:r>
      <w:r w:rsidRPr="008F5582">
        <w:rPr>
          <w:rFonts w:hAnsi="ＭＳ 明朝" w:cs="ＭＳ ゴシック" w:hint="eastAsia"/>
        </w:rPr>
        <w:t>乗務員に対し、法令、社内規則及び管理者又は補助</w:t>
      </w:r>
      <w:r w:rsidR="00E667DF" w:rsidRPr="008F5582">
        <w:rPr>
          <w:rFonts w:hAnsi="ＭＳ 明朝" w:cs="ＭＳ ゴシック" w:hint="eastAsia"/>
        </w:rPr>
        <w:t>者の指示を忠実</w:t>
      </w:r>
    </w:p>
    <w:p w14:paraId="75BD05FA" w14:textId="77777777" w:rsidR="00D004AB" w:rsidRPr="008F5582" w:rsidRDefault="00D004AB" w:rsidP="00D004AB">
      <w:pPr>
        <w:pStyle w:val="a3"/>
        <w:tabs>
          <w:tab w:val="left" w:pos="4424"/>
        </w:tabs>
        <w:rPr>
          <w:rFonts w:hAnsi="ＭＳ 明朝" w:cs="ＭＳ ゴシック"/>
        </w:rPr>
      </w:pPr>
      <w:r w:rsidRPr="008F5582">
        <w:rPr>
          <w:rFonts w:hAnsi="ＭＳ 明朝" w:cs="ＭＳ ゴシック" w:hint="eastAsia"/>
        </w:rPr>
        <w:t xml:space="preserve">　　　　　　</w:t>
      </w:r>
      <w:r w:rsidR="00E667DF" w:rsidRPr="008F5582">
        <w:rPr>
          <w:rFonts w:hAnsi="ＭＳ 明朝" w:cs="ＭＳ ゴシック" w:hint="eastAsia"/>
        </w:rPr>
        <w:t>に</w:t>
      </w:r>
      <w:r w:rsidRPr="008F5582">
        <w:rPr>
          <w:rFonts w:hAnsi="ＭＳ 明朝" w:cs="ＭＳ ゴシック" w:hint="eastAsia"/>
        </w:rPr>
        <w:t>遵守させ、運行</w:t>
      </w:r>
      <w:r w:rsidR="00E667DF" w:rsidRPr="008F5582">
        <w:rPr>
          <w:rFonts w:hAnsi="ＭＳ 明朝" w:cs="ＭＳ ゴシック" w:hint="eastAsia"/>
        </w:rPr>
        <w:t>の安全確保に努め</w:t>
      </w:r>
      <w:r w:rsidR="003C64E5" w:rsidRPr="008F5582">
        <w:rPr>
          <w:rFonts w:hAnsi="ＭＳ 明朝" w:cs="ＭＳ ゴシック" w:hint="eastAsia"/>
        </w:rPr>
        <w:t>させ</w:t>
      </w:r>
      <w:r w:rsidR="00E667DF" w:rsidRPr="008F5582">
        <w:rPr>
          <w:rFonts w:hAnsi="ＭＳ 明朝" w:cs="ＭＳ ゴシック" w:hint="eastAsia"/>
        </w:rPr>
        <w:t>なければならないものとする。</w:t>
      </w:r>
    </w:p>
    <w:p w14:paraId="6F9B3A62" w14:textId="77777777" w:rsidR="00E667DF" w:rsidRPr="008F5582" w:rsidRDefault="00D004AB" w:rsidP="00D004AB">
      <w:pPr>
        <w:pStyle w:val="a3"/>
        <w:tabs>
          <w:tab w:val="left" w:pos="4424"/>
        </w:tabs>
        <w:rPr>
          <w:rFonts w:hAnsi="ＭＳ 明朝" w:cs="ＭＳ ゴシック"/>
        </w:rPr>
      </w:pPr>
      <w:r w:rsidRPr="008F5582">
        <w:rPr>
          <w:rFonts w:hAnsi="ＭＳ 明朝" w:cs="ＭＳ ゴシック" w:hint="eastAsia"/>
        </w:rPr>
        <w:t xml:space="preserve">　　　</w:t>
      </w:r>
      <w:r w:rsidR="0034300B" w:rsidRPr="008F5582">
        <w:rPr>
          <w:rFonts w:hAnsi="ＭＳ 明朝" w:cs="ＭＳ ゴシック" w:hint="eastAsia"/>
        </w:rPr>
        <w:t>（７）運行管理の</w:t>
      </w:r>
      <w:r w:rsidR="003C64E5" w:rsidRPr="008F5582">
        <w:rPr>
          <w:rFonts w:hAnsi="ＭＳ 明朝" w:cs="ＭＳ ゴシック" w:hint="eastAsia"/>
        </w:rPr>
        <w:t>指揮</w:t>
      </w:r>
      <w:r w:rsidR="0034300B" w:rsidRPr="008F5582">
        <w:rPr>
          <w:rFonts w:hAnsi="ＭＳ 明朝" w:cs="ＭＳ ゴシック" w:hint="eastAsia"/>
        </w:rPr>
        <w:t>命令の系統は、別添</w:t>
      </w:r>
      <w:r w:rsidR="00E667DF" w:rsidRPr="008F5582">
        <w:rPr>
          <w:rFonts w:hAnsi="ＭＳ 明朝" w:cs="ＭＳ ゴシック" w:hint="eastAsia"/>
        </w:rPr>
        <w:t>組織図のとおりとするものとする。</w:t>
      </w:r>
    </w:p>
    <w:p w14:paraId="311BB777" w14:textId="77777777" w:rsidR="00E667DF" w:rsidRPr="008F5582" w:rsidRDefault="00E667DF" w:rsidP="00E667DF">
      <w:pPr>
        <w:tabs>
          <w:tab w:val="left" w:pos="4424"/>
        </w:tabs>
        <w:rPr>
          <w:rFonts w:ascii="ＭＳ 明朝" w:hAnsi="ＭＳ 明朝"/>
        </w:rPr>
      </w:pPr>
    </w:p>
    <w:p w14:paraId="0F5A1F6F" w14:textId="77777777" w:rsidR="00E667DF" w:rsidRPr="008F5582" w:rsidRDefault="00E667DF" w:rsidP="00E667DF">
      <w:pPr>
        <w:tabs>
          <w:tab w:val="left" w:pos="4424"/>
        </w:tabs>
        <w:rPr>
          <w:rFonts w:ascii="ＭＳ ゴシック" w:eastAsia="ＭＳ ゴシック" w:hAnsi="ＭＳ ゴシック"/>
        </w:rPr>
      </w:pPr>
      <w:r w:rsidRPr="008F5582">
        <w:rPr>
          <w:rFonts w:hint="eastAsia"/>
        </w:rPr>
        <w:t xml:space="preserve">　</w:t>
      </w:r>
      <w:r w:rsidRPr="008F5582">
        <w:rPr>
          <w:rFonts w:ascii="ＭＳ ゴシック" w:eastAsia="ＭＳ ゴシック" w:hAnsi="ＭＳ ゴシック" w:hint="eastAsia"/>
          <w:b/>
        </w:rPr>
        <w:t>（</w:t>
      </w:r>
      <w:r w:rsidR="00E112F5" w:rsidRPr="008F5582">
        <w:rPr>
          <w:rFonts w:ascii="ＭＳ ゴシック" w:eastAsia="ＭＳ ゴシック" w:hAnsi="ＭＳ ゴシック" w:cs="ＭＳ ゴシック" w:hint="eastAsia"/>
          <w:b/>
          <w:szCs w:val="21"/>
        </w:rPr>
        <w:t>管理者及び補助</w:t>
      </w:r>
      <w:r w:rsidRPr="008F5582">
        <w:rPr>
          <w:rFonts w:ascii="ＭＳ ゴシック" w:eastAsia="ＭＳ ゴシック" w:hAnsi="ＭＳ ゴシック" w:cs="ＭＳ ゴシック" w:hint="eastAsia"/>
          <w:b/>
          <w:szCs w:val="21"/>
        </w:rPr>
        <w:t>者の勤務時間等</w:t>
      </w:r>
      <w:r w:rsidRPr="008F5582">
        <w:rPr>
          <w:rFonts w:ascii="ＭＳ ゴシック" w:eastAsia="ＭＳ ゴシック" w:hAnsi="ＭＳ ゴシック" w:hint="eastAsia"/>
        </w:rPr>
        <w:t>）</w:t>
      </w:r>
    </w:p>
    <w:p w14:paraId="0F749894" w14:textId="77777777" w:rsidR="00E667DF" w:rsidRPr="008F5582" w:rsidRDefault="00E667DF" w:rsidP="00E667DF">
      <w:pPr>
        <w:pStyle w:val="a3"/>
        <w:tabs>
          <w:tab w:val="left" w:pos="4424"/>
        </w:tabs>
        <w:ind w:left="1260" w:hangingChars="600" w:hanging="1260"/>
        <w:rPr>
          <w:rFonts w:hAnsi="ＭＳ 明朝" w:cs="ＭＳ ゴシック"/>
        </w:rPr>
      </w:pPr>
      <w:r w:rsidRPr="008F5582">
        <w:rPr>
          <w:rFonts w:hAnsi="ＭＳ 明朝" w:hint="eastAsia"/>
        </w:rPr>
        <w:t xml:space="preserve">　</w:t>
      </w:r>
      <w:r w:rsidR="00E112F5" w:rsidRPr="008F5582">
        <w:rPr>
          <w:rFonts w:hAnsi="ＭＳ 明朝" w:cs="ＭＳ ゴシック" w:hint="eastAsia"/>
        </w:rPr>
        <w:t>第５条　　管理者及び補助</w:t>
      </w:r>
      <w:r w:rsidRPr="008F5582">
        <w:rPr>
          <w:rFonts w:hAnsi="ＭＳ 明朝" w:cs="ＭＳ ゴシック" w:hint="eastAsia"/>
        </w:rPr>
        <w:t>者の勤務時間は、就</w:t>
      </w:r>
      <w:r w:rsidR="00E112F5" w:rsidRPr="008F5582">
        <w:rPr>
          <w:rFonts w:hAnsi="ＭＳ 明朝" w:cs="ＭＳ ゴシック" w:hint="eastAsia"/>
        </w:rPr>
        <w:t>業規則によるものとする。ただし、車両の運行中は必ず管理者又は補助</w:t>
      </w:r>
      <w:r w:rsidRPr="008F5582">
        <w:rPr>
          <w:rFonts w:hAnsi="ＭＳ 明朝" w:cs="ＭＳ ゴシック" w:hint="eastAsia"/>
        </w:rPr>
        <w:t>者は、営業所で執務していなければならないものとする。</w:t>
      </w:r>
    </w:p>
    <w:p w14:paraId="070E2289" w14:textId="77777777" w:rsidR="00E667DF" w:rsidRPr="008F5582" w:rsidRDefault="00E667DF" w:rsidP="00E667DF">
      <w:pPr>
        <w:pStyle w:val="a3"/>
        <w:tabs>
          <w:tab w:val="left" w:pos="4424"/>
        </w:tabs>
        <w:ind w:leftChars="400" w:left="1260" w:hangingChars="200" w:hanging="420"/>
        <w:rPr>
          <w:rFonts w:hAnsi="ＭＳ 明朝" w:cs="ＭＳ ゴシック"/>
        </w:rPr>
      </w:pPr>
      <w:r w:rsidRPr="008F5582">
        <w:rPr>
          <w:rFonts w:hAnsi="ＭＳ 明朝" w:cs="ＭＳ ゴシック" w:hint="eastAsia"/>
        </w:rPr>
        <w:t>２　管理者を同一営業所に</w:t>
      </w:r>
      <w:r w:rsidR="00CA2909" w:rsidRPr="008F5582">
        <w:rPr>
          <w:rFonts w:hAnsi="ＭＳ 明朝" w:cs="ＭＳ ゴシック" w:hint="eastAsia"/>
        </w:rPr>
        <w:t>２</w:t>
      </w:r>
      <w:r w:rsidR="00E112F5" w:rsidRPr="008F5582">
        <w:rPr>
          <w:rFonts w:hAnsi="ＭＳ 明朝" w:cs="ＭＳ ゴシック" w:hint="eastAsia"/>
        </w:rPr>
        <w:t>名以上置く場合は、その職</w:t>
      </w:r>
      <w:r w:rsidRPr="008F5582">
        <w:rPr>
          <w:rFonts w:hAnsi="ＭＳ 明朝" w:cs="ＭＳ ゴシック" w:hint="eastAsia"/>
        </w:rPr>
        <w:t>務分担と勤務時間を明確にしなければならないものとする。</w:t>
      </w:r>
    </w:p>
    <w:p w14:paraId="444FA129" w14:textId="77777777" w:rsidR="00E667DF" w:rsidRPr="008F5582" w:rsidRDefault="00E667DF" w:rsidP="00E667DF">
      <w:pPr>
        <w:tabs>
          <w:tab w:val="left" w:pos="4424"/>
        </w:tabs>
      </w:pPr>
    </w:p>
    <w:p w14:paraId="3DE66EFF" w14:textId="77777777" w:rsidR="00E667DF" w:rsidRPr="008F5582" w:rsidRDefault="00E667DF" w:rsidP="00E667DF">
      <w:pPr>
        <w:tabs>
          <w:tab w:val="left" w:pos="4424"/>
        </w:tabs>
        <w:rPr>
          <w:rFonts w:ascii="ＭＳ ゴシック" w:eastAsia="ＭＳ ゴシック" w:hAnsi="ＭＳ ゴシック"/>
          <w:b/>
        </w:rPr>
      </w:pPr>
      <w:r w:rsidRPr="008F5582">
        <w:rPr>
          <w:rFonts w:hint="eastAsia"/>
        </w:rPr>
        <w:t xml:space="preserve">　</w:t>
      </w:r>
      <w:r w:rsidRPr="008F5582">
        <w:rPr>
          <w:rFonts w:ascii="ＭＳ ゴシック" w:eastAsia="ＭＳ ゴシック" w:hAnsi="ＭＳ ゴシック" w:hint="eastAsia"/>
          <w:b/>
        </w:rPr>
        <w:t>（</w:t>
      </w:r>
      <w:r w:rsidR="00E112F5" w:rsidRPr="008F5582">
        <w:rPr>
          <w:rFonts w:ascii="ＭＳ ゴシック" w:eastAsia="ＭＳ ゴシック" w:hAnsi="ＭＳ ゴシック" w:cs="ＭＳ ゴシック" w:hint="eastAsia"/>
          <w:b/>
          <w:szCs w:val="21"/>
        </w:rPr>
        <w:t>管理者と補助</w:t>
      </w:r>
      <w:r w:rsidRPr="008F5582">
        <w:rPr>
          <w:rFonts w:ascii="ＭＳ ゴシック" w:eastAsia="ＭＳ ゴシック" w:hAnsi="ＭＳ ゴシック" w:cs="ＭＳ ゴシック" w:hint="eastAsia"/>
          <w:b/>
          <w:szCs w:val="21"/>
        </w:rPr>
        <w:t>者との関係</w:t>
      </w:r>
      <w:r w:rsidRPr="008F5582">
        <w:rPr>
          <w:rFonts w:ascii="ＭＳ ゴシック" w:eastAsia="ＭＳ ゴシック" w:hAnsi="ＭＳ ゴシック" w:hint="eastAsia"/>
          <w:b/>
        </w:rPr>
        <w:t>）</w:t>
      </w:r>
    </w:p>
    <w:p w14:paraId="4C3D02F4" w14:textId="77777777" w:rsidR="00E667DF" w:rsidRPr="008F5582" w:rsidRDefault="00E667DF" w:rsidP="00E667DF">
      <w:pPr>
        <w:pStyle w:val="a3"/>
        <w:tabs>
          <w:tab w:val="left" w:pos="4424"/>
        </w:tabs>
        <w:ind w:left="1260" w:hangingChars="600" w:hanging="1260"/>
        <w:rPr>
          <w:rFonts w:hAnsi="ＭＳ 明朝" w:cs="ＭＳ ゴシック"/>
        </w:rPr>
      </w:pPr>
      <w:r w:rsidRPr="008F5582">
        <w:rPr>
          <w:rFonts w:hAnsi="ＭＳ 明朝" w:hint="eastAsia"/>
        </w:rPr>
        <w:t xml:space="preserve">　</w:t>
      </w:r>
      <w:r w:rsidR="00E112F5" w:rsidRPr="008F5582">
        <w:rPr>
          <w:rFonts w:hAnsi="ＭＳ 明朝" w:cs="ＭＳ ゴシック" w:hint="eastAsia"/>
        </w:rPr>
        <w:t>第６条　　管理者は、補助者に対して補助</w:t>
      </w:r>
      <w:r w:rsidRPr="008F5582">
        <w:rPr>
          <w:rFonts w:hAnsi="ＭＳ 明朝" w:cs="ＭＳ ゴシック" w:hint="eastAsia"/>
        </w:rPr>
        <w:t>させる運行管理業務の範囲及びその執行方法を明確に指示するものとする。</w:t>
      </w:r>
    </w:p>
    <w:p w14:paraId="5BA72E12" w14:textId="3D24F58E" w:rsidR="00E112F5" w:rsidRPr="008F5582" w:rsidRDefault="00E112F5" w:rsidP="00821EEB">
      <w:pPr>
        <w:pStyle w:val="a3"/>
        <w:tabs>
          <w:tab w:val="left" w:pos="4424"/>
        </w:tabs>
        <w:ind w:leftChars="400" w:left="1260" w:hangingChars="200" w:hanging="420"/>
        <w:rPr>
          <w:rFonts w:hAnsi="ＭＳ 明朝" w:cs="ＭＳ ゴシック"/>
        </w:rPr>
      </w:pPr>
      <w:r w:rsidRPr="008F5582">
        <w:rPr>
          <w:rFonts w:hAnsi="ＭＳ 明朝" w:cs="ＭＳ ゴシック" w:hint="eastAsia"/>
        </w:rPr>
        <w:t>２　補助</w:t>
      </w:r>
      <w:r w:rsidR="00E667DF" w:rsidRPr="008F5582">
        <w:rPr>
          <w:rFonts w:hAnsi="ＭＳ 明朝" w:cs="ＭＳ ゴシック" w:hint="eastAsia"/>
        </w:rPr>
        <w:t>者は、</w:t>
      </w:r>
      <w:r w:rsidR="00821EEB" w:rsidRPr="008F5582">
        <w:rPr>
          <w:rFonts w:hAnsi="ＭＳ 明朝" w:cs="ＭＳ ゴシック" w:hint="eastAsia"/>
        </w:rPr>
        <w:t>管理者の指導及び監督のもとに、次の各号に掲げる事項について該当するおそれがあることが確認された場合には、速やかに</w:t>
      </w:r>
      <w:r w:rsidR="00E667DF" w:rsidRPr="008F5582">
        <w:rPr>
          <w:rFonts w:hAnsi="ＭＳ 明朝" w:cs="ＭＳ ゴシック" w:hint="eastAsia"/>
        </w:rPr>
        <w:t>管理者に報告</w:t>
      </w:r>
      <w:r w:rsidR="00821EEB" w:rsidRPr="008F5582">
        <w:rPr>
          <w:rFonts w:hAnsi="ＭＳ 明朝" w:cs="ＭＳ ゴシック" w:hint="eastAsia"/>
        </w:rPr>
        <w:t>し、運行可否の決定等について指示を受け、その結果に基づき各運転者に対し指示するものとする。</w:t>
      </w:r>
    </w:p>
    <w:p w14:paraId="379F43CD" w14:textId="5FEF61E5" w:rsidR="00E667DF" w:rsidRPr="008F5582" w:rsidRDefault="0033238A" w:rsidP="0033238A">
      <w:pPr>
        <w:pStyle w:val="a3"/>
        <w:tabs>
          <w:tab w:val="left" w:pos="4424"/>
        </w:tabs>
        <w:ind w:firstLineChars="450" w:firstLine="945"/>
        <w:rPr>
          <w:rFonts w:hAnsi="ＭＳ 明朝" w:cs="ＭＳ ゴシック"/>
        </w:rPr>
      </w:pPr>
      <w:r w:rsidRPr="008F5582">
        <w:rPr>
          <w:rFonts w:hAnsi="ＭＳ 明朝" w:cs="ＭＳ ゴシック" w:hint="eastAsia"/>
        </w:rPr>
        <w:t xml:space="preserve">(１) </w:t>
      </w:r>
      <w:r w:rsidR="00821EEB" w:rsidRPr="008F5582">
        <w:rPr>
          <w:rFonts w:hAnsi="ＭＳ 明朝" w:cs="ＭＳ ゴシック" w:hint="eastAsia"/>
        </w:rPr>
        <w:t>運転者が酒気を帯びている</w:t>
      </w:r>
    </w:p>
    <w:p w14:paraId="1AB2A6DC" w14:textId="7D8B8134" w:rsidR="00821EEB" w:rsidRPr="008F5582" w:rsidRDefault="0033238A" w:rsidP="0033238A">
      <w:pPr>
        <w:pStyle w:val="a3"/>
        <w:tabs>
          <w:tab w:val="left" w:pos="4424"/>
        </w:tabs>
        <w:ind w:firstLineChars="450" w:firstLine="945"/>
        <w:rPr>
          <w:rFonts w:hAnsi="ＭＳ 明朝" w:cs="ＭＳ ゴシック"/>
        </w:rPr>
      </w:pPr>
      <w:r w:rsidRPr="008F5582">
        <w:rPr>
          <w:rFonts w:hAnsi="ＭＳ 明朝" w:cs="ＭＳ ゴシック" w:hint="eastAsia"/>
        </w:rPr>
        <w:t xml:space="preserve">(２) </w:t>
      </w:r>
      <w:r w:rsidR="00821EEB" w:rsidRPr="008F5582">
        <w:rPr>
          <w:rFonts w:hAnsi="ＭＳ 明朝" w:cs="ＭＳ ゴシック" w:hint="eastAsia"/>
        </w:rPr>
        <w:t>疾病、疲労その他の理由により安全運転することができない</w:t>
      </w:r>
    </w:p>
    <w:p w14:paraId="437784DD" w14:textId="6BE8A11F" w:rsidR="00821EEB" w:rsidRPr="008F5582" w:rsidRDefault="0033238A" w:rsidP="0033238A">
      <w:pPr>
        <w:pStyle w:val="a3"/>
        <w:tabs>
          <w:tab w:val="left" w:pos="4424"/>
        </w:tabs>
        <w:ind w:firstLineChars="450" w:firstLine="945"/>
        <w:rPr>
          <w:rFonts w:hAnsi="ＭＳ 明朝" w:cs="ＭＳ ゴシック"/>
        </w:rPr>
      </w:pPr>
      <w:r w:rsidRPr="008F5582">
        <w:rPr>
          <w:rFonts w:hAnsi="ＭＳ 明朝" w:cs="ＭＳ ゴシック" w:hint="eastAsia"/>
        </w:rPr>
        <w:t xml:space="preserve">(３) </w:t>
      </w:r>
      <w:r w:rsidR="00821EEB" w:rsidRPr="008F5582">
        <w:rPr>
          <w:rFonts w:hAnsi="ＭＳ 明朝" w:cs="ＭＳ ゴシック" w:hint="eastAsia"/>
        </w:rPr>
        <w:t>無免許運転、大型自動車等無資格運転</w:t>
      </w:r>
    </w:p>
    <w:p w14:paraId="327D94FD" w14:textId="567A1E91" w:rsidR="00821EEB" w:rsidRPr="008F5582" w:rsidRDefault="0033238A" w:rsidP="0033238A">
      <w:pPr>
        <w:pStyle w:val="a3"/>
        <w:tabs>
          <w:tab w:val="left" w:pos="4424"/>
        </w:tabs>
        <w:ind w:firstLineChars="450" w:firstLine="945"/>
        <w:rPr>
          <w:rFonts w:hAnsi="ＭＳ 明朝" w:cs="ＭＳ ゴシック"/>
        </w:rPr>
      </w:pPr>
      <w:r w:rsidRPr="008F5582">
        <w:rPr>
          <w:rFonts w:hAnsi="ＭＳ 明朝" w:cs="ＭＳ ゴシック" w:hint="eastAsia"/>
        </w:rPr>
        <w:t xml:space="preserve">(４) </w:t>
      </w:r>
      <w:r w:rsidR="00821EEB" w:rsidRPr="008F5582">
        <w:rPr>
          <w:rFonts w:hAnsi="ＭＳ 明朝" w:cs="ＭＳ ゴシック" w:hint="eastAsia"/>
        </w:rPr>
        <w:t>過積載運行</w:t>
      </w:r>
    </w:p>
    <w:p w14:paraId="7A94F2B6" w14:textId="25F387B4" w:rsidR="00821EEB" w:rsidRPr="008F5582" w:rsidRDefault="0033238A" w:rsidP="0033238A">
      <w:pPr>
        <w:pStyle w:val="a3"/>
        <w:tabs>
          <w:tab w:val="left" w:pos="4424"/>
        </w:tabs>
        <w:ind w:firstLineChars="450" w:firstLine="945"/>
        <w:rPr>
          <w:rFonts w:hAnsi="ＭＳ 明朝" w:cs="ＭＳ ゴシック"/>
        </w:rPr>
      </w:pPr>
      <w:r w:rsidRPr="008F5582">
        <w:rPr>
          <w:rFonts w:hAnsi="ＭＳ 明朝" w:cs="ＭＳ ゴシック" w:hint="eastAsia"/>
        </w:rPr>
        <w:t xml:space="preserve">(５) </w:t>
      </w:r>
      <w:r w:rsidR="00821EEB" w:rsidRPr="008F5582">
        <w:rPr>
          <w:rFonts w:hAnsi="ＭＳ 明朝" w:cs="ＭＳ ゴシック" w:hint="eastAsia"/>
        </w:rPr>
        <w:t>最高速度違反行為</w:t>
      </w:r>
    </w:p>
    <w:p w14:paraId="73F8F273" w14:textId="77777777" w:rsidR="00E667DF" w:rsidRPr="008F5582" w:rsidRDefault="00E112F5" w:rsidP="00E667DF">
      <w:pPr>
        <w:pStyle w:val="a3"/>
        <w:tabs>
          <w:tab w:val="left" w:pos="4424"/>
        </w:tabs>
        <w:ind w:leftChars="400" w:left="1260" w:hangingChars="200" w:hanging="420"/>
        <w:rPr>
          <w:rFonts w:hAnsi="ＭＳ 明朝" w:cs="ＭＳ ゴシック"/>
        </w:rPr>
      </w:pPr>
      <w:r w:rsidRPr="008F5582">
        <w:rPr>
          <w:rFonts w:hAnsi="ＭＳ 明朝" w:cs="ＭＳ ゴシック" w:hint="eastAsia"/>
        </w:rPr>
        <w:t>３　管理者は、補助</w:t>
      </w:r>
      <w:r w:rsidR="00F53A07" w:rsidRPr="008F5582">
        <w:rPr>
          <w:rFonts w:hAnsi="ＭＳ 明朝" w:cs="ＭＳ ゴシック" w:hint="eastAsia"/>
        </w:rPr>
        <w:t>者の行</w:t>
      </w:r>
      <w:r w:rsidR="00E667DF" w:rsidRPr="008F5582">
        <w:rPr>
          <w:rFonts w:hAnsi="ＭＳ 明朝" w:cs="ＭＳ ゴシック" w:hint="eastAsia"/>
        </w:rPr>
        <w:t>った運行管理業務を把握し、その処理した事項の責任を負うものとする。</w:t>
      </w:r>
    </w:p>
    <w:p w14:paraId="307A23F5" w14:textId="77777777" w:rsidR="00E112F5" w:rsidRPr="008F5582" w:rsidRDefault="00E112F5" w:rsidP="00E667DF">
      <w:pPr>
        <w:pStyle w:val="a3"/>
        <w:tabs>
          <w:tab w:val="left" w:pos="4424"/>
        </w:tabs>
        <w:ind w:leftChars="400" w:left="1260" w:hangingChars="200" w:hanging="420"/>
        <w:rPr>
          <w:rFonts w:hAnsi="ＭＳ 明朝" w:cs="ＭＳ ゴシック"/>
        </w:rPr>
      </w:pPr>
      <w:r w:rsidRPr="008F5582">
        <w:rPr>
          <w:rFonts w:hAnsi="ＭＳ 明朝" w:cs="ＭＳ ゴシック" w:hint="eastAsia"/>
        </w:rPr>
        <w:t>４　管理者は、補助者に対する指導及び監督を行うものとする。</w:t>
      </w:r>
    </w:p>
    <w:p w14:paraId="58C24359" w14:textId="77777777" w:rsidR="00E667DF" w:rsidRPr="008F5582" w:rsidRDefault="00E667DF" w:rsidP="00E667DF">
      <w:pPr>
        <w:tabs>
          <w:tab w:val="left" w:pos="4424"/>
        </w:tabs>
      </w:pPr>
    </w:p>
    <w:p w14:paraId="2F9E82E7" w14:textId="77777777" w:rsidR="00E667DF" w:rsidRPr="008F5582" w:rsidRDefault="00E667DF" w:rsidP="00E667DF">
      <w:pPr>
        <w:tabs>
          <w:tab w:val="left" w:pos="4424"/>
        </w:tabs>
      </w:pPr>
    </w:p>
    <w:p w14:paraId="6F109C06" w14:textId="77777777" w:rsidR="00E667DF" w:rsidRPr="008F5582" w:rsidRDefault="001379E3" w:rsidP="00E667DF">
      <w:pPr>
        <w:tabs>
          <w:tab w:val="left" w:pos="4424"/>
        </w:tabs>
        <w:rPr>
          <w:rFonts w:ascii="ＭＳ ゴシック" w:eastAsia="ＭＳ ゴシック" w:hAnsi="ＭＳ ゴシック"/>
          <w:b/>
          <w:sz w:val="24"/>
        </w:rPr>
      </w:pPr>
      <w:r w:rsidRPr="008F5582">
        <w:rPr>
          <w:rFonts w:ascii="ＭＳ ゴシック" w:eastAsia="ＭＳ ゴシック" w:hAnsi="ＭＳ ゴシック" w:hint="eastAsia"/>
          <w:b/>
          <w:sz w:val="24"/>
        </w:rPr>
        <w:t xml:space="preserve">第２章　</w:t>
      </w:r>
      <w:r w:rsidR="00E667DF" w:rsidRPr="008F5582">
        <w:rPr>
          <w:rFonts w:ascii="ＭＳ ゴシック" w:eastAsia="ＭＳ ゴシック" w:hAnsi="ＭＳ ゴシック" w:cs="ＭＳ ゴシック" w:hint="eastAsia"/>
          <w:b/>
          <w:sz w:val="24"/>
        </w:rPr>
        <w:t>権限及び職務</w:t>
      </w:r>
    </w:p>
    <w:p w14:paraId="6B3E96A7" w14:textId="77777777" w:rsidR="00E667DF" w:rsidRPr="008F5582" w:rsidRDefault="00E667DF" w:rsidP="00E667DF">
      <w:pPr>
        <w:tabs>
          <w:tab w:val="left" w:pos="4424"/>
        </w:tabs>
      </w:pPr>
    </w:p>
    <w:p w14:paraId="5B2663E7" w14:textId="77777777" w:rsidR="00E667DF" w:rsidRPr="008F5582" w:rsidRDefault="00E667DF" w:rsidP="00CF4B11">
      <w:pPr>
        <w:tabs>
          <w:tab w:val="left" w:pos="4424"/>
        </w:tabs>
        <w:ind w:firstLineChars="100" w:firstLine="211"/>
        <w:rPr>
          <w:rFonts w:ascii="ＭＳ ゴシック" w:eastAsia="ＭＳ ゴシック" w:hAnsi="ＭＳ ゴシック"/>
          <w:b/>
        </w:rPr>
      </w:pPr>
      <w:r w:rsidRPr="008F5582">
        <w:rPr>
          <w:rFonts w:ascii="ＭＳ ゴシック" w:eastAsia="ＭＳ ゴシック" w:hAnsi="ＭＳ ゴシック" w:hint="eastAsia"/>
          <w:b/>
        </w:rPr>
        <w:t>（</w:t>
      </w:r>
      <w:r w:rsidRPr="008F5582">
        <w:rPr>
          <w:rFonts w:ascii="ＭＳ ゴシック" w:eastAsia="ＭＳ ゴシック" w:hAnsi="ＭＳ ゴシック" w:cs="ＭＳ ゴシック" w:hint="eastAsia"/>
          <w:b/>
          <w:szCs w:val="21"/>
        </w:rPr>
        <w:t>権限</w:t>
      </w:r>
      <w:r w:rsidRPr="008F5582">
        <w:rPr>
          <w:rFonts w:ascii="ＭＳ ゴシック" w:eastAsia="ＭＳ ゴシック" w:hAnsi="ＭＳ ゴシック" w:hint="eastAsia"/>
          <w:b/>
        </w:rPr>
        <w:t>）</w:t>
      </w:r>
    </w:p>
    <w:p w14:paraId="6AD369A9" w14:textId="77777777" w:rsidR="00E667DF" w:rsidRPr="008F5582" w:rsidRDefault="00E667DF" w:rsidP="00E667DF">
      <w:pPr>
        <w:pStyle w:val="a3"/>
        <w:tabs>
          <w:tab w:val="left" w:pos="4424"/>
        </w:tabs>
        <w:rPr>
          <w:rFonts w:hAnsi="ＭＳ 明朝" w:cs="ＭＳ ゴシック"/>
        </w:rPr>
      </w:pPr>
      <w:r w:rsidRPr="008F5582">
        <w:rPr>
          <w:rFonts w:hAnsi="ＭＳ 明朝" w:hint="eastAsia"/>
        </w:rPr>
        <w:t xml:space="preserve">　第７条　　</w:t>
      </w:r>
      <w:r w:rsidR="00F06BAA" w:rsidRPr="008F5582">
        <w:rPr>
          <w:rFonts w:hAnsi="ＭＳ 明朝" w:hint="eastAsia"/>
        </w:rPr>
        <w:t>統括運行</w:t>
      </w:r>
      <w:r w:rsidRPr="008F5582">
        <w:rPr>
          <w:rFonts w:hAnsi="ＭＳ 明朝" w:cs="ＭＳ ゴシック" w:hint="eastAsia"/>
        </w:rPr>
        <w:t>管理</w:t>
      </w:r>
      <w:r w:rsidR="00615CBA" w:rsidRPr="008F5582">
        <w:rPr>
          <w:rFonts w:hAnsi="ＭＳ 明朝" w:cs="ＭＳ ゴシック" w:hint="eastAsia"/>
        </w:rPr>
        <w:t>者は、本規程に定める運行管理を統括するものとする。</w:t>
      </w:r>
    </w:p>
    <w:p w14:paraId="4B8962F1" w14:textId="77777777" w:rsidR="00E667DF" w:rsidRPr="008F5582" w:rsidRDefault="00E667DF" w:rsidP="00E667DF">
      <w:pPr>
        <w:pStyle w:val="a3"/>
        <w:tabs>
          <w:tab w:val="left" w:pos="4424"/>
        </w:tabs>
        <w:ind w:leftChars="400" w:left="1260" w:hangingChars="200" w:hanging="420"/>
        <w:rPr>
          <w:rFonts w:hAnsi="ＭＳ 明朝" w:cs="ＭＳ ゴシック"/>
        </w:rPr>
      </w:pPr>
      <w:r w:rsidRPr="008F5582">
        <w:rPr>
          <w:rFonts w:hAnsi="ＭＳ 明朝" w:cs="ＭＳ ゴシック" w:hint="eastAsia"/>
        </w:rPr>
        <w:t>２　管理者は、</w:t>
      </w:r>
      <w:r w:rsidR="00615CBA" w:rsidRPr="008F5582">
        <w:rPr>
          <w:rFonts w:hAnsi="ＭＳ 明朝" w:cs="ＭＳ ゴシック" w:hint="eastAsia"/>
        </w:rPr>
        <w:t>本規定に定める職務を遂行するために必要な権限を有するものとする。</w:t>
      </w:r>
    </w:p>
    <w:p w14:paraId="70A59CC7" w14:textId="77777777" w:rsidR="00615CBA" w:rsidRPr="008F5582" w:rsidRDefault="00615CBA" w:rsidP="00E667DF">
      <w:pPr>
        <w:pStyle w:val="a3"/>
        <w:tabs>
          <w:tab w:val="left" w:pos="4424"/>
        </w:tabs>
        <w:ind w:leftChars="400" w:left="1260" w:hangingChars="200" w:hanging="420"/>
        <w:rPr>
          <w:rFonts w:hAnsi="ＭＳ 明朝" w:cs="ＭＳ ゴシック"/>
        </w:rPr>
      </w:pPr>
      <w:r w:rsidRPr="008F5582">
        <w:rPr>
          <w:rFonts w:hAnsi="ＭＳ 明朝" w:cs="ＭＳ ゴシック"/>
        </w:rPr>
        <w:t>３</w:t>
      </w:r>
      <w:r w:rsidR="00123FE5" w:rsidRPr="008F5582">
        <w:rPr>
          <w:rFonts w:hAnsi="ＭＳ 明朝" w:cs="ＭＳ ゴシック"/>
        </w:rPr>
        <w:t xml:space="preserve">　</w:t>
      </w:r>
      <w:r w:rsidRPr="008F5582">
        <w:rPr>
          <w:rFonts w:hAnsi="ＭＳ 明朝" w:cs="ＭＳ ゴシック"/>
        </w:rPr>
        <w:t>管理者は、安全運行の確保に関する必要な事項を上司に助言することが</w:t>
      </w:r>
      <w:r w:rsidR="00E83EFB" w:rsidRPr="008F5582">
        <w:rPr>
          <w:rFonts w:hAnsi="ＭＳ 明朝" w:cs="ＭＳ ゴシック"/>
        </w:rPr>
        <w:t>できるものとする。上司は、管理者から助言があったときはこれを尊重するものとする。</w:t>
      </w:r>
    </w:p>
    <w:p w14:paraId="6B9567EB" w14:textId="63776678" w:rsidR="00273B20" w:rsidRPr="008F5582" w:rsidRDefault="00273B20" w:rsidP="00684C40">
      <w:pPr>
        <w:tabs>
          <w:tab w:val="left" w:pos="4424"/>
        </w:tabs>
      </w:pPr>
    </w:p>
    <w:p w14:paraId="5DC0911D" w14:textId="77777777" w:rsidR="00E667DF" w:rsidRPr="008F5582" w:rsidRDefault="00E667DF" w:rsidP="00273B20">
      <w:pPr>
        <w:tabs>
          <w:tab w:val="left" w:pos="4424"/>
        </w:tabs>
        <w:ind w:firstLineChars="100" w:firstLine="211"/>
        <w:rPr>
          <w:rFonts w:ascii="ＭＳ ゴシック" w:eastAsia="ＭＳ ゴシック" w:hAnsi="ＭＳ ゴシック"/>
          <w:b/>
        </w:rPr>
      </w:pPr>
      <w:r w:rsidRPr="008F5582">
        <w:rPr>
          <w:rFonts w:ascii="ＭＳ ゴシック" w:eastAsia="ＭＳ ゴシック" w:hAnsi="ＭＳ ゴシック" w:hint="eastAsia"/>
          <w:b/>
        </w:rPr>
        <w:t>（</w:t>
      </w:r>
      <w:r w:rsidR="001379E3" w:rsidRPr="008F5582">
        <w:rPr>
          <w:rFonts w:ascii="ＭＳ ゴシック" w:eastAsia="ＭＳ ゴシック" w:hAnsi="ＭＳ ゴシック" w:cs="ＭＳ ゴシック" w:hint="eastAsia"/>
          <w:b/>
          <w:szCs w:val="21"/>
        </w:rPr>
        <w:t>職</w:t>
      </w:r>
      <w:r w:rsidRPr="008F5582">
        <w:rPr>
          <w:rFonts w:ascii="ＭＳ ゴシック" w:eastAsia="ＭＳ ゴシック" w:hAnsi="ＭＳ ゴシック" w:cs="ＭＳ ゴシック" w:hint="eastAsia"/>
          <w:b/>
          <w:szCs w:val="21"/>
        </w:rPr>
        <w:t>務</w:t>
      </w:r>
      <w:r w:rsidRPr="008F5582">
        <w:rPr>
          <w:rFonts w:ascii="ＭＳ ゴシック" w:eastAsia="ＭＳ ゴシック" w:hAnsi="ＭＳ ゴシック" w:hint="eastAsia"/>
          <w:b/>
        </w:rPr>
        <w:t>）</w:t>
      </w:r>
    </w:p>
    <w:p w14:paraId="76B71881" w14:textId="6194F6D1" w:rsidR="00123FE5" w:rsidRPr="008F5582" w:rsidRDefault="00E667DF" w:rsidP="0033238A">
      <w:pPr>
        <w:pStyle w:val="a3"/>
        <w:tabs>
          <w:tab w:val="left" w:pos="4424"/>
        </w:tabs>
        <w:ind w:left="1260" w:hangingChars="600" w:hanging="1260"/>
        <w:rPr>
          <w:rFonts w:hAnsi="ＭＳ 明朝" w:cs="ＭＳ ゴシック"/>
        </w:rPr>
      </w:pPr>
      <w:r w:rsidRPr="008F5582">
        <w:rPr>
          <w:rFonts w:hAnsi="ＭＳ 明朝" w:hint="eastAsia"/>
        </w:rPr>
        <w:t xml:space="preserve">　第８条　　</w:t>
      </w:r>
      <w:r w:rsidRPr="008F5582">
        <w:rPr>
          <w:rFonts w:hAnsi="ＭＳ 明朝" w:cs="ＭＳ ゴシック" w:hint="eastAsia"/>
        </w:rPr>
        <w:t>管理者は、貨物自動車運送事業輸送安全規則第</w:t>
      </w:r>
      <w:r w:rsidR="00E81A3C" w:rsidRPr="008F5582">
        <w:rPr>
          <w:rFonts w:hAnsi="ＭＳ 明朝" w:cs="ＭＳ ゴシック" w:hint="eastAsia"/>
        </w:rPr>
        <w:t>２０条に規定する事項及び本規程に定めるところに従い誠実</w:t>
      </w:r>
      <w:r w:rsidR="00123FE5" w:rsidRPr="008F5582">
        <w:rPr>
          <w:rFonts w:hAnsi="ＭＳ 明朝" w:cs="ＭＳ ゴシック" w:hint="eastAsia"/>
        </w:rPr>
        <w:t>公正</w:t>
      </w:r>
      <w:r w:rsidRPr="008F5582">
        <w:rPr>
          <w:rFonts w:hAnsi="ＭＳ 明朝" w:cs="ＭＳ ゴシック" w:hint="eastAsia"/>
        </w:rPr>
        <w:t>に</w:t>
      </w:r>
      <w:r w:rsidR="00123FE5" w:rsidRPr="008F5582">
        <w:rPr>
          <w:rFonts w:hAnsi="ＭＳ 明朝" w:cs="ＭＳ ゴシック" w:hint="eastAsia"/>
        </w:rPr>
        <w:t>その職務</w:t>
      </w:r>
      <w:r w:rsidRPr="008F5582">
        <w:rPr>
          <w:rFonts w:hAnsi="ＭＳ 明朝" w:cs="ＭＳ ゴシック" w:hint="eastAsia"/>
        </w:rPr>
        <w:t>を</w:t>
      </w:r>
      <w:r w:rsidR="00123FE5" w:rsidRPr="008F5582">
        <w:rPr>
          <w:rFonts w:hAnsi="ＭＳ 明朝" w:cs="ＭＳ ゴシック" w:hint="eastAsia"/>
        </w:rPr>
        <w:t>遂行しなければならないものとする</w:t>
      </w:r>
      <w:r w:rsidRPr="008F5582">
        <w:rPr>
          <w:rFonts w:hAnsi="ＭＳ 明朝" w:cs="ＭＳ ゴシック" w:hint="eastAsia"/>
        </w:rPr>
        <w:t>。</w:t>
      </w:r>
    </w:p>
    <w:p w14:paraId="46753B74" w14:textId="77777777" w:rsidR="0033238A" w:rsidRPr="008F5582" w:rsidRDefault="0033238A" w:rsidP="00E667DF">
      <w:pPr>
        <w:pStyle w:val="a3"/>
        <w:tabs>
          <w:tab w:val="left" w:pos="4424"/>
        </w:tabs>
        <w:ind w:left="1260" w:hangingChars="600" w:hanging="1260"/>
        <w:rPr>
          <w:rFonts w:hAnsi="ＭＳ 明朝" w:cs="ＭＳ ゴシック"/>
        </w:rPr>
      </w:pPr>
    </w:p>
    <w:p w14:paraId="2F8FADE2" w14:textId="7B2A7ACD" w:rsidR="00821EEB" w:rsidRPr="008F5582" w:rsidRDefault="00821EEB" w:rsidP="00821EEB">
      <w:pPr>
        <w:tabs>
          <w:tab w:val="left" w:pos="4424"/>
        </w:tabs>
        <w:ind w:firstLineChars="100" w:firstLine="211"/>
        <w:rPr>
          <w:rFonts w:ascii="ＭＳ ゴシック" w:eastAsia="ＭＳ ゴシック" w:hAnsi="ＭＳ ゴシック"/>
          <w:b/>
        </w:rPr>
      </w:pPr>
      <w:r w:rsidRPr="008F5582">
        <w:rPr>
          <w:rFonts w:ascii="ＭＳ ゴシック" w:eastAsia="ＭＳ ゴシック" w:hAnsi="ＭＳ ゴシック" w:hint="eastAsia"/>
          <w:b/>
        </w:rPr>
        <w:t>（</w:t>
      </w:r>
      <w:r w:rsidRPr="008F5582">
        <w:rPr>
          <w:rFonts w:ascii="ＭＳ ゴシック" w:eastAsia="ＭＳ ゴシック" w:hAnsi="ＭＳ ゴシック" w:cs="ＭＳ ゴシック" w:hint="eastAsia"/>
          <w:b/>
          <w:szCs w:val="21"/>
        </w:rPr>
        <w:t>酒気を帯びた状態の乗務員の乗務禁止</w:t>
      </w:r>
      <w:r w:rsidRPr="008F5582">
        <w:rPr>
          <w:rFonts w:ascii="ＭＳ ゴシック" w:eastAsia="ＭＳ ゴシック" w:hAnsi="ＭＳ ゴシック" w:hint="eastAsia"/>
          <w:b/>
        </w:rPr>
        <w:t>）</w:t>
      </w:r>
    </w:p>
    <w:p w14:paraId="0F624DFA" w14:textId="651CA258" w:rsidR="00821EEB" w:rsidRPr="008F5582" w:rsidRDefault="00821EEB" w:rsidP="0033238A">
      <w:pPr>
        <w:tabs>
          <w:tab w:val="left" w:pos="4424"/>
        </w:tabs>
        <w:ind w:leftChars="100" w:left="1260" w:hangingChars="500" w:hanging="1050"/>
        <w:rPr>
          <w:rFonts w:ascii="ＭＳ ゴシック" w:eastAsia="ＭＳ ゴシック" w:hAnsi="ＭＳ ゴシック"/>
          <w:b/>
        </w:rPr>
      </w:pPr>
      <w:r w:rsidRPr="008F5582">
        <w:rPr>
          <w:rFonts w:ascii="ＭＳ ゴシック" w:eastAsia="ＭＳ ゴシック" w:hAnsi="ＭＳ ゴシック" w:hint="eastAsia"/>
          <w:bCs/>
        </w:rPr>
        <w:t>第</w:t>
      </w:r>
      <w:r w:rsidR="0033238A" w:rsidRPr="008F5582">
        <w:rPr>
          <w:rFonts w:asciiTheme="minorEastAsia" w:eastAsiaTheme="minorEastAsia" w:hAnsiTheme="minorEastAsia" w:hint="eastAsia"/>
          <w:bCs/>
        </w:rPr>
        <w:t>９</w:t>
      </w:r>
      <w:r w:rsidRPr="008F5582">
        <w:rPr>
          <w:rFonts w:ascii="ＭＳ ゴシック" w:eastAsia="ＭＳ ゴシック" w:hAnsi="ＭＳ ゴシック" w:hint="eastAsia"/>
          <w:bCs/>
        </w:rPr>
        <w:t>条</w:t>
      </w:r>
      <w:r w:rsidRPr="008F5582">
        <w:rPr>
          <w:rFonts w:ascii="ＭＳ ゴシック" w:eastAsia="ＭＳ ゴシック" w:hAnsi="ＭＳ ゴシック" w:hint="eastAsia"/>
          <w:b/>
        </w:rPr>
        <w:t xml:space="preserve">　　</w:t>
      </w:r>
      <w:r w:rsidR="0033238A" w:rsidRPr="008F5582">
        <w:rPr>
          <w:rFonts w:asciiTheme="minorEastAsia" w:eastAsiaTheme="minorEastAsia" w:hAnsiTheme="minorEastAsia" w:hint="eastAsia"/>
          <w:bCs/>
        </w:rPr>
        <w:t>管理者は、酒気を帯びた状態にある乗務員を車両に乗務させてはならないものとする。</w:t>
      </w:r>
    </w:p>
    <w:p w14:paraId="69341501" w14:textId="77777777" w:rsidR="00E667DF" w:rsidRPr="008F5582" w:rsidRDefault="00E667DF" w:rsidP="00E667DF">
      <w:pPr>
        <w:tabs>
          <w:tab w:val="left" w:pos="4424"/>
        </w:tabs>
      </w:pPr>
    </w:p>
    <w:p w14:paraId="0E16C938" w14:textId="77777777" w:rsidR="00E667DF" w:rsidRPr="008F5582" w:rsidRDefault="00E667DF" w:rsidP="00E667DF">
      <w:pPr>
        <w:tabs>
          <w:tab w:val="left" w:pos="4424"/>
        </w:tabs>
        <w:rPr>
          <w:rFonts w:ascii="ＭＳ ゴシック" w:eastAsia="ＭＳ ゴシック" w:hAnsi="ＭＳ ゴシック"/>
          <w:b/>
        </w:rPr>
      </w:pPr>
      <w:r w:rsidRPr="008F5582">
        <w:rPr>
          <w:rFonts w:ascii="ＭＳ 明朝" w:hAnsi="ＭＳ 明朝" w:hint="eastAsia"/>
        </w:rPr>
        <w:t xml:space="preserve">　</w:t>
      </w:r>
      <w:r w:rsidRPr="008F5582">
        <w:rPr>
          <w:rFonts w:ascii="ＭＳ ゴシック" w:eastAsia="ＭＳ ゴシック" w:hAnsi="ＭＳ ゴシック" w:hint="eastAsia"/>
          <w:b/>
        </w:rPr>
        <w:t>（</w:t>
      </w:r>
      <w:r w:rsidRPr="008F5582">
        <w:rPr>
          <w:rFonts w:ascii="ＭＳ ゴシック" w:eastAsia="ＭＳ ゴシック" w:hAnsi="ＭＳ ゴシック" w:cs="ＭＳ ゴシック" w:hint="eastAsia"/>
          <w:b/>
          <w:szCs w:val="21"/>
        </w:rPr>
        <w:t>選任運転者以外の運転禁止</w:t>
      </w:r>
      <w:r w:rsidRPr="008F5582">
        <w:rPr>
          <w:rFonts w:ascii="ＭＳ ゴシック" w:eastAsia="ＭＳ ゴシック" w:hAnsi="ＭＳ ゴシック" w:hint="eastAsia"/>
          <w:b/>
        </w:rPr>
        <w:t>）</w:t>
      </w:r>
    </w:p>
    <w:p w14:paraId="1B321481" w14:textId="1F924BF3" w:rsidR="00E667DF" w:rsidRPr="008F5582" w:rsidRDefault="00E667DF" w:rsidP="00E667DF">
      <w:pPr>
        <w:pStyle w:val="a3"/>
        <w:tabs>
          <w:tab w:val="left" w:pos="4424"/>
        </w:tabs>
        <w:ind w:left="1260" w:hangingChars="600" w:hanging="1260"/>
      </w:pPr>
      <w:r w:rsidRPr="008F5582">
        <w:rPr>
          <w:rFonts w:hint="eastAsia"/>
        </w:rPr>
        <w:t xml:space="preserve">　第</w:t>
      </w:r>
      <w:r w:rsidR="0033238A" w:rsidRPr="008F5582">
        <w:rPr>
          <w:rFonts w:hint="eastAsia"/>
        </w:rPr>
        <w:t>１０</w:t>
      </w:r>
      <w:r w:rsidRPr="008F5582">
        <w:rPr>
          <w:rFonts w:hint="eastAsia"/>
        </w:rPr>
        <w:t>条　管理者は、運転者として選任された者以外の者及び無資格者に車両を運転させてはならないものとする。</w:t>
      </w:r>
    </w:p>
    <w:p w14:paraId="6B496450" w14:textId="77777777" w:rsidR="00123FE5" w:rsidRPr="008F5582" w:rsidRDefault="00123FE5" w:rsidP="00123FE5">
      <w:pPr>
        <w:pStyle w:val="a3"/>
        <w:tabs>
          <w:tab w:val="left" w:pos="4424"/>
        </w:tabs>
        <w:ind w:left="1260" w:hangingChars="600" w:hanging="1260"/>
      </w:pPr>
      <w:r w:rsidRPr="008F5582">
        <w:t xml:space="preserve">　　　　２　管理者は、新たに運転者として雇い入れた場合、運転記録証明等により過去３年間の事故歴を把握し、第１１条の運転者台帳に記載すべき事故歴が国土交通省令で定める特別な指導を行わなければならない場合（本規定第１２条第２項の死者又は負傷者が生じた事故を引き起こした者が対象で、事故発生時以降に特別な指導を受けていない場合）は、当該指導が終了した後でなければ、運転者に選任してはならない。</w:t>
      </w:r>
    </w:p>
    <w:p w14:paraId="563CAE79" w14:textId="21818663" w:rsidR="004F4971" w:rsidRPr="008F5582" w:rsidRDefault="004F4971" w:rsidP="00123FE5">
      <w:pPr>
        <w:pStyle w:val="a3"/>
        <w:tabs>
          <w:tab w:val="left" w:pos="4424"/>
        </w:tabs>
        <w:ind w:left="1260" w:hangingChars="600" w:hanging="1260"/>
      </w:pPr>
      <w:r w:rsidRPr="008F5582">
        <w:rPr>
          <w:rFonts w:hint="eastAsia"/>
        </w:rPr>
        <w:t xml:space="preserve">　　　　３　管理者は、日々雇い入れられる者、２ヶ月以内の期間を定めて使用される者又は試みの使用期間中の者(１４日を超えて引き続き使用されるに至った者を除く)に車両を運転させてはならないものとする。</w:t>
      </w:r>
    </w:p>
    <w:p w14:paraId="799A4DE4" w14:textId="77777777" w:rsidR="00E667DF" w:rsidRPr="008F5582" w:rsidRDefault="00E667DF" w:rsidP="00E667DF">
      <w:pPr>
        <w:tabs>
          <w:tab w:val="left" w:pos="4424"/>
        </w:tabs>
        <w:rPr>
          <w:rFonts w:ascii="ＭＳ 明朝" w:hAnsi="ＭＳ 明朝"/>
        </w:rPr>
      </w:pPr>
    </w:p>
    <w:p w14:paraId="2FAB1559" w14:textId="77777777" w:rsidR="00E667DF" w:rsidRPr="008F5582" w:rsidRDefault="00E667DF" w:rsidP="00E667DF">
      <w:pPr>
        <w:tabs>
          <w:tab w:val="left" w:pos="4424"/>
        </w:tabs>
        <w:rPr>
          <w:rFonts w:ascii="ＭＳ ゴシック" w:eastAsia="ＭＳ ゴシック" w:hAnsi="ＭＳ ゴシック"/>
          <w:b/>
        </w:rPr>
      </w:pPr>
      <w:r w:rsidRPr="008F5582">
        <w:rPr>
          <w:rFonts w:ascii="ＭＳ 明朝" w:hAnsi="ＭＳ 明朝" w:hint="eastAsia"/>
        </w:rPr>
        <w:t xml:space="preserve">　</w:t>
      </w:r>
      <w:r w:rsidRPr="008F5582">
        <w:rPr>
          <w:rFonts w:ascii="ＭＳ ゴシック" w:eastAsia="ＭＳ ゴシック" w:hAnsi="ＭＳ ゴシック" w:hint="eastAsia"/>
          <w:b/>
        </w:rPr>
        <w:t>（</w:t>
      </w:r>
      <w:r w:rsidRPr="008F5582">
        <w:rPr>
          <w:rFonts w:ascii="ＭＳ ゴシック" w:eastAsia="ＭＳ ゴシック" w:hAnsi="ＭＳ ゴシック" w:cs="ＭＳ ゴシック" w:hint="eastAsia"/>
          <w:b/>
          <w:szCs w:val="21"/>
        </w:rPr>
        <w:t>運転者の確保</w:t>
      </w:r>
      <w:r w:rsidRPr="008F5582">
        <w:rPr>
          <w:rFonts w:ascii="ＭＳ ゴシック" w:eastAsia="ＭＳ ゴシック" w:hAnsi="ＭＳ ゴシック" w:hint="eastAsia"/>
          <w:b/>
        </w:rPr>
        <w:t>）</w:t>
      </w:r>
    </w:p>
    <w:p w14:paraId="515EB200" w14:textId="10BAC73A" w:rsidR="00E667DF" w:rsidRPr="008F5582" w:rsidRDefault="00E667DF" w:rsidP="00E667DF">
      <w:pPr>
        <w:pStyle w:val="a3"/>
        <w:tabs>
          <w:tab w:val="left" w:pos="4424"/>
        </w:tabs>
        <w:ind w:left="1260" w:hangingChars="600" w:hanging="1260"/>
        <w:rPr>
          <w:rFonts w:hAnsi="ＭＳ 明朝" w:cs="ＭＳ ゴシック"/>
        </w:rPr>
      </w:pPr>
      <w:r w:rsidRPr="008F5582">
        <w:rPr>
          <w:rFonts w:hAnsi="ＭＳ 明朝" w:hint="eastAsia"/>
        </w:rPr>
        <w:t xml:space="preserve">　第１</w:t>
      </w:r>
      <w:r w:rsidR="0033238A" w:rsidRPr="008F5582">
        <w:rPr>
          <w:rFonts w:hAnsi="ＭＳ 明朝" w:hint="eastAsia"/>
        </w:rPr>
        <w:t>１</w:t>
      </w:r>
      <w:r w:rsidRPr="008F5582">
        <w:rPr>
          <w:rFonts w:hAnsi="ＭＳ 明朝" w:hint="eastAsia"/>
        </w:rPr>
        <w:t xml:space="preserve">条　</w:t>
      </w:r>
      <w:r w:rsidR="00E112F5" w:rsidRPr="008F5582">
        <w:rPr>
          <w:rFonts w:hAnsi="ＭＳ 明朝" w:cs="ＭＳ ゴシック" w:hint="eastAsia"/>
        </w:rPr>
        <w:t>管理者は、</w:t>
      </w:r>
      <w:r w:rsidRPr="008F5582">
        <w:rPr>
          <w:rFonts w:hAnsi="ＭＳ 明朝" w:cs="ＭＳ ゴシック" w:hint="eastAsia"/>
        </w:rPr>
        <w:t>運行</w:t>
      </w:r>
      <w:r w:rsidR="00E112F5" w:rsidRPr="008F5582">
        <w:rPr>
          <w:rFonts w:hAnsi="ＭＳ 明朝" w:cs="ＭＳ ゴシック" w:hint="eastAsia"/>
        </w:rPr>
        <w:t>の安全</w:t>
      </w:r>
      <w:r w:rsidRPr="008F5582">
        <w:rPr>
          <w:rFonts w:hAnsi="ＭＳ 明朝" w:cs="ＭＳ ゴシック" w:hint="eastAsia"/>
        </w:rPr>
        <w:t>を確保するために必要な員数の運転者を常に確保するよう努めるものとする。</w:t>
      </w:r>
    </w:p>
    <w:p w14:paraId="767E9468" w14:textId="25127B29" w:rsidR="004F4971" w:rsidRPr="008F5582" w:rsidRDefault="004F4971" w:rsidP="00E667DF">
      <w:pPr>
        <w:pStyle w:val="a3"/>
        <w:tabs>
          <w:tab w:val="left" w:pos="4424"/>
        </w:tabs>
        <w:ind w:left="1260" w:hangingChars="600" w:hanging="1260"/>
        <w:rPr>
          <w:rFonts w:hAnsi="ＭＳ 明朝" w:cs="ＭＳ ゴシック"/>
        </w:rPr>
      </w:pPr>
      <w:r w:rsidRPr="008F5582">
        <w:rPr>
          <w:rFonts w:hAnsi="ＭＳ 明朝" w:cs="ＭＳ ゴシック" w:hint="eastAsia"/>
        </w:rPr>
        <w:lastRenderedPageBreak/>
        <w:t xml:space="preserve">　　　　２　管理者は、運転者が長距離又は夜間の運転に従事する場合であって、疲労等により安全な運転を継続することができないおそれがあるときは、</w:t>
      </w:r>
      <w:r w:rsidR="00220A2B" w:rsidRPr="008F5582">
        <w:rPr>
          <w:rFonts w:hAnsi="ＭＳ 明朝" w:cs="ＭＳ ゴシック" w:hint="eastAsia"/>
        </w:rPr>
        <w:t>あらかじめ</w:t>
      </w:r>
      <w:r w:rsidR="00D80CFF" w:rsidRPr="008F5582">
        <w:rPr>
          <w:rFonts w:hAnsi="ＭＳ 明朝" w:cs="ＭＳ ゴシック" w:hint="eastAsia"/>
        </w:rPr>
        <w:t>、</w:t>
      </w:r>
      <w:r w:rsidR="00220A2B" w:rsidRPr="008F5582">
        <w:rPr>
          <w:rFonts w:hAnsi="ＭＳ 明朝" w:cs="ＭＳ ゴシック" w:hint="eastAsia"/>
        </w:rPr>
        <w:t>当該運転者と交替するための運転者を配置するよう努めるものとする。</w:t>
      </w:r>
    </w:p>
    <w:p w14:paraId="38DF8C75" w14:textId="3B92B709" w:rsidR="00E112F5" w:rsidRPr="008F5582" w:rsidRDefault="00E112F5" w:rsidP="00E667DF">
      <w:pPr>
        <w:pStyle w:val="a3"/>
        <w:tabs>
          <w:tab w:val="left" w:pos="4424"/>
        </w:tabs>
        <w:ind w:left="1260" w:hangingChars="600" w:hanging="1260"/>
        <w:rPr>
          <w:rFonts w:hAnsi="ＭＳ 明朝" w:cs="ＭＳ ゴシック"/>
        </w:rPr>
      </w:pPr>
      <w:r w:rsidRPr="008F5582">
        <w:rPr>
          <w:rFonts w:hAnsi="ＭＳ 明朝" w:cs="ＭＳ ゴシック" w:hint="eastAsia"/>
        </w:rPr>
        <w:t xml:space="preserve">　　　　</w:t>
      </w:r>
      <w:r w:rsidR="00220A2B" w:rsidRPr="008F5582">
        <w:rPr>
          <w:rFonts w:hAnsi="ＭＳ 明朝" w:cs="ＭＳ ゴシック" w:hint="eastAsia"/>
        </w:rPr>
        <w:t>３</w:t>
      </w:r>
      <w:r w:rsidRPr="008F5582">
        <w:rPr>
          <w:rFonts w:hAnsi="ＭＳ 明朝" w:cs="ＭＳ ゴシック" w:hint="eastAsia"/>
        </w:rPr>
        <w:t xml:space="preserve">　管理者は、運転者の採用に関して人事担当者に協力するものとする。</w:t>
      </w:r>
    </w:p>
    <w:p w14:paraId="731C31E7" w14:textId="77777777" w:rsidR="00E667DF" w:rsidRPr="008F5582" w:rsidRDefault="00E667DF" w:rsidP="00E667DF">
      <w:pPr>
        <w:tabs>
          <w:tab w:val="left" w:pos="4424"/>
        </w:tabs>
      </w:pPr>
    </w:p>
    <w:p w14:paraId="1BB35D1C" w14:textId="77777777" w:rsidR="00E667DF" w:rsidRPr="008F5582" w:rsidRDefault="00E667DF" w:rsidP="00E667DF">
      <w:pPr>
        <w:tabs>
          <w:tab w:val="left" w:pos="4424"/>
        </w:tabs>
        <w:rPr>
          <w:rFonts w:ascii="ＭＳ ゴシック" w:eastAsia="ＭＳ ゴシック" w:hAnsi="ＭＳ ゴシック"/>
          <w:b/>
        </w:rPr>
      </w:pPr>
      <w:r w:rsidRPr="008F5582">
        <w:rPr>
          <w:rFonts w:ascii="ＭＳ 明朝" w:hAnsi="ＭＳ 明朝" w:hint="eastAsia"/>
        </w:rPr>
        <w:t xml:space="preserve">　</w:t>
      </w:r>
      <w:r w:rsidRPr="008F5582">
        <w:rPr>
          <w:rFonts w:ascii="ＭＳ ゴシック" w:eastAsia="ＭＳ ゴシック" w:hAnsi="ＭＳ ゴシック" w:hint="eastAsia"/>
          <w:b/>
        </w:rPr>
        <w:t>（</w:t>
      </w:r>
      <w:r w:rsidRPr="008F5582">
        <w:rPr>
          <w:rFonts w:ascii="ＭＳ ゴシック" w:eastAsia="ＭＳ ゴシック" w:hAnsi="ＭＳ ゴシック" w:cs="ＭＳ ゴシック" w:hint="eastAsia"/>
          <w:b/>
          <w:szCs w:val="21"/>
        </w:rPr>
        <w:t>運転者台帳</w:t>
      </w:r>
      <w:r w:rsidRPr="008F5582">
        <w:rPr>
          <w:rFonts w:ascii="ＭＳ ゴシック" w:eastAsia="ＭＳ ゴシック" w:hAnsi="ＭＳ ゴシック" w:hint="eastAsia"/>
          <w:b/>
        </w:rPr>
        <w:t>）</w:t>
      </w:r>
    </w:p>
    <w:p w14:paraId="4B07CE1E" w14:textId="76192DC6" w:rsidR="00E667DF" w:rsidRPr="008F5582" w:rsidRDefault="00E667DF" w:rsidP="00E667DF">
      <w:pPr>
        <w:pStyle w:val="a3"/>
        <w:tabs>
          <w:tab w:val="left" w:pos="4424"/>
        </w:tabs>
        <w:ind w:left="1260" w:hangingChars="600" w:hanging="1260"/>
        <w:rPr>
          <w:rFonts w:hAnsi="ＭＳ 明朝" w:cs="ＭＳ ゴシック"/>
        </w:rPr>
      </w:pPr>
      <w:r w:rsidRPr="008F5582">
        <w:rPr>
          <w:rFonts w:hAnsi="ＭＳ 明朝" w:hint="eastAsia"/>
        </w:rPr>
        <w:t xml:space="preserve">　第１</w:t>
      </w:r>
      <w:r w:rsidR="0033238A" w:rsidRPr="008F5582">
        <w:rPr>
          <w:rFonts w:hAnsi="ＭＳ 明朝" w:hint="eastAsia"/>
        </w:rPr>
        <w:t>２</w:t>
      </w:r>
      <w:r w:rsidRPr="008F5582">
        <w:rPr>
          <w:rFonts w:hAnsi="ＭＳ 明朝" w:hint="eastAsia"/>
        </w:rPr>
        <w:t xml:space="preserve">条　</w:t>
      </w:r>
      <w:r w:rsidRPr="008F5582">
        <w:rPr>
          <w:rFonts w:hAnsi="ＭＳ 明朝" w:cs="ＭＳ ゴシック" w:hint="eastAsia"/>
        </w:rPr>
        <w:t>管理者は、営業所に所属する運転者について、次に掲げる事項を記載した運転者台帳を備え付け、運転者の実態の把握及び指導の際に活用するものとする。</w:t>
      </w:r>
    </w:p>
    <w:p w14:paraId="057B31AA" w14:textId="77777777" w:rsidR="00E667DF" w:rsidRPr="008F5582" w:rsidRDefault="00E667DF" w:rsidP="00E667DF">
      <w:pPr>
        <w:pStyle w:val="a3"/>
        <w:tabs>
          <w:tab w:val="left" w:pos="4424"/>
        </w:tabs>
        <w:ind w:firstLineChars="400" w:firstLine="840"/>
        <w:rPr>
          <w:rFonts w:hAnsi="ＭＳ 明朝" w:cs="ＭＳ ゴシック"/>
        </w:rPr>
      </w:pPr>
      <w:r w:rsidRPr="008F5582">
        <w:rPr>
          <w:rFonts w:hAnsi="ＭＳ 明朝" w:cs="ＭＳ ゴシック" w:hint="eastAsia"/>
        </w:rPr>
        <w:t>（１）作成番号及び作成年月日</w:t>
      </w:r>
    </w:p>
    <w:p w14:paraId="622CF549" w14:textId="77777777" w:rsidR="00E667DF" w:rsidRPr="008F5582" w:rsidRDefault="00E667DF" w:rsidP="00E667DF">
      <w:pPr>
        <w:pStyle w:val="a3"/>
        <w:tabs>
          <w:tab w:val="left" w:pos="4424"/>
        </w:tabs>
        <w:ind w:firstLineChars="400" w:firstLine="840"/>
        <w:rPr>
          <w:rFonts w:hAnsi="ＭＳ 明朝" w:cs="ＭＳ ゴシック"/>
        </w:rPr>
      </w:pPr>
      <w:r w:rsidRPr="008F5582">
        <w:rPr>
          <w:rFonts w:hAnsi="ＭＳ 明朝" w:cs="ＭＳ ゴシック" w:hint="eastAsia"/>
        </w:rPr>
        <w:t>（２）事業者の氏名又は名称</w:t>
      </w:r>
    </w:p>
    <w:p w14:paraId="71CAEA00" w14:textId="77777777" w:rsidR="00E667DF" w:rsidRPr="008F5582" w:rsidRDefault="00E667DF" w:rsidP="00E667DF">
      <w:pPr>
        <w:pStyle w:val="a3"/>
        <w:tabs>
          <w:tab w:val="left" w:pos="4424"/>
        </w:tabs>
        <w:ind w:firstLineChars="400" w:firstLine="840"/>
        <w:rPr>
          <w:rFonts w:hAnsi="ＭＳ 明朝" w:cs="ＭＳ ゴシック"/>
        </w:rPr>
      </w:pPr>
      <w:r w:rsidRPr="008F5582">
        <w:rPr>
          <w:rFonts w:hAnsi="ＭＳ 明朝" w:cs="ＭＳ ゴシック" w:hint="eastAsia"/>
        </w:rPr>
        <w:t>（３）運転者の氏名、生年月日及び住所</w:t>
      </w:r>
    </w:p>
    <w:p w14:paraId="10800534" w14:textId="77777777" w:rsidR="00E667DF" w:rsidRPr="008F5582" w:rsidRDefault="00E667DF" w:rsidP="00E667DF">
      <w:pPr>
        <w:pStyle w:val="a3"/>
        <w:tabs>
          <w:tab w:val="left" w:pos="4424"/>
        </w:tabs>
        <w:ind w:firstLineChars="400" w:firstLine="840"/>
        <w:rPr>
          <w:rFonts w:hAnsi="ＭＳ 明朝" w:cs="ＭＳ ゴシック"/>
        </w:rPr>
      </w:pPr>
      <w:r w:rsidRPr="008F5582">
        <w:rPr>
          <w:rFonts w:hAnsi="ＭＳ 明朝" w:cs="ＭＳ ゴシック" w:hint="eastAsia"/>
        </w:rPr>
        <w:t>（４）雇入れ年月日及び運転者に選任された年月日</w:t>
      </w:r>
    </w:p>
    <w:p w14:paraId="1A545178" w14:textId="77777777" w:rsidR="00E667DF" w:rsidRPr="008F5582" w:rsidRDefault="00E667DF" w:rsidP="00E667DF">
      <w:pPr>
        <w:pStyle w:val="a3"/>
        <w:tabs>
          <w:tab w:val="left" w:pos="4424"/>
        </w:tabs>
        <w:ind w:firstLineChars="400" w:firstLine="840"/>
        <w:rPr>
          <w:rFonts w:hAnsi="ＭＳ 明朝" w:cs="ＭＳ ゴシック"/>
        </w:rPr>
      </w:pPr>
      <w:r w:rsidRPr="008F5582">
        <w:rPr>
          <w:rFonts w:hAnsi="ＭＳ 明朝" w:cs="ＭＳ ゴシック" w:hint="eastAsia"/>
        </w:rPr>
        <w:t>（５）道路交通法に規定する運転免許に関する次の事項</w:t>
      </w:r>
    </w:p>
    <w:p w14:paraId="2FC61733" w14:textId="77777777" w:rsidR="00E667DF" w:rsidRPr="008F5582" w:rsidRDefault="00411089" w:rsidP="00E667DF">
      <w:pPr>
        <w:pStyle w:val="a3"/>
        <w:tabs>
          <w:tab w:val="left" w:pos="4424"/>
        </w:tabs>
        <w:ind w:firstLineChars="600" w:firstLine="1260"/>
        <w:rPr>
          <w:rFonts w:hAnsi="ＭＳ 明朝" w:cs="ＭＳ ゴシック"/>
        </w:rPr>
      </w:pPr>
      <w:r w:rsidRPr="008F5582">
        <w:rPr>
          <w:rFonts w:hAnsi="ＭＳ 明朝" w:cs="ＭＳ ゴシック" w:hint="eastAsia"/>
        </w:rPr>
        <w:t>イ　運転免許</w:t>
      </w:r>
      <w:r w:rsidR="00E667DF" w:rsidRPr="008F5582">
        <w:rPr>
          <w:rFonts w:hAnsi="ＭＳ 明朝" w:cs="ＭＳ ゴシック" w:hint="eastAsia"/>
        </w:rPr>
        <w:t>の番号及び有効期限</w:t>
      </w:r>
    </w:p>
    <w:p w14:paraId="5D74D89E" w14:textId="77777777" w:rsidR="00E667DF" w:rsidRPr="008F5582" w:rsidRDefault="00E667DF" w:rsidP="00E667DF">
      <w:pPr>
        <w:pStyle w:val="a3"/>
        <w:tabs>
          <w:tab w:val="left" w:pos="4424"/>
        </w:tabs>
        <w:ind w:firstLineChars="600" w:firstLine="1260"/>
        <w:rPr>
          <w:rFonts w:hAnsi="ＭＳ 明朝" w:cs="ＭＳ ゴシック"/>
        </w:rPr>
      </w:pPr>
      <w:r w:rsidRPr="008F5582">
        <w:rPr>
          <w:rFonts w:hAnsi="ＭＳ 明朝" w:cs="ＭＳ ゴシック" w:hint="eastAsia"/>
        </w:rPr>
        <w:t>口　運転免許の年月日及び種類</w:t>
      </w:r>
    </w:p>
    <w:p w14:paraId="66A6FE1D" w14:textId="77777777" w:rsidR="00E667DF" w:rsidRPr="008F5582" w:rsidRDefault="00E667DF" w:rsidP="00E667DF">
      <w:pPr>
        <w:pStyle w:val="a3"/>
        <w:tabs>
          <w:tab w:val="left" w:pos="4424"/>
        </w:tabs>
        <w:ind w:firstLineChars="600" w:firstLine="1260"/>
        <w:rPr>
          <w:rFonts w:hAnsi="ＭＳ 明朝" w:cs="ＭＳ ゴシック"/>
        </w:rPr>
      </w:pPr>
      <w:r w:rsidRPr="008F5582">
        <w:rPr>
          <w:rFonts w:hAnsi="ＭＳ 明朝" w:cs="ＭＳ ゴシック" w:hint="eastAsia"/>
        </w:rPr>
        <w:t>ハ　運転免許に条件が付されている場合は、その条件</w:t>
      </w:r>
    </w:p>
    <w:p w14:paraId="2F6F7AC6" w14:textId="77777777" w:rsidR="00E667DF" w:rsidRPr="008F5582" w:rsidRDefault="00E667DF" w:rsidP="00E667DF">
      <w:pPr>
        <w:pStyle w:val="a3"/>
        <w:tabs>
          <w:tab w:val="left" w:pos="4424"/>
        </w:tabs>
        <w:ind w:leftChars="400" w:left="1470" w:hangingChars="300" w:hanging="630"/>
        <w:rPr>
          <w:rFonts w:hAnsi="ＭＳ 明朝" w:cs="ＭＳ ゴシック"/>
        </w:rPr>
      </w:pPr>
      <w:r w:rsidRPr="008F5582">
        <w:rPr>
          <w:rFonts w:hAnsi="ＭＳ 明朝" w:cs="ＭＳ ゴシック" w:hint="eastAsia"/>
        </w:rPr>
        <w:t>（６） 事故（道路交通法第</w:t>
      </w:r>
      <w:r w:rsidR="00340846" w:rsidRPr="008F5582">
        <w:rPr>
          <w:rFonts w:hAnsi="ＭＳ 明朝" w:cs="ＭＳ ゴシック" w:hint="eastAsia"/>
        </w:rPr>
        <w:t>６７</w:t>
      </w:r>
      <w:r w:rsidRPr="008F5582">
        <w:rPr>
          <w:rFonts w:hAnsi="ＭＳ 明朝" w:cs="ＭＳ ゴシック" w:hint="eastAsia"/>
        </w:rPr>
        <w:t>条第</w:t>
      </w:r>
      <w:r w:rsidR="00340846" w:rsidRPr="008F5582">
        <w:rPr>
          <w:rFonts w:hAnsi="ＭＳ 明朝" w:cs="ＭＳ ゴシック" w:hint="eastAsia"/>
        </w:rPr>
        <w:t>２</w:t>
      </w:r>
      <w:r w:rsidRPr="008F5582">
        <w:rPr>
          <w:rFonts w:hAnsi="ＭＳ 明朝" w:cs="ＭＳ ゴシック" w:hint="eastAsia"/>
        </w:rPr>
        <w:t>項及び自動車事故報告規則第</w:t>
      </w:r>
      <w:r w:rsidR="00CA2909" w:rsidRPr="008F5582">
        <w:rPr>
          <w:rFonts w:hAnsi="ＭＳ 明朝" w:cs="ＭＳ ゴシック" w:hint="eastAsia"/>
        </w:rPr>
        <w:t>２</w:t>
      </w:r>
      <w:r w:rsidRPr="008F5582">
        <w:rPr>
          <w:rFonts w:hAnsi="ＭＳ 明朝" w:cs="ＭＳ ゴシック" w:hint="eastAsia"/>
        </w:rPr>
        <w:t>条に規定する事故）を引き起こした場合又は道路交通法第</w:t>
      </w:r>
      <w:r w:rsidR="00CA2909" w:rsidRPr="008F5582">
        <w:rPr>
          <w:rFonts w:hAnsi="ＭＳ 明朝" w:cs="ＭＳ ゴシック" w:hint="eastAsia"/>
        </w:rPr>
        <w:t>１０８</w:t>
      </w:r>
      <w:r w:rsidRPr="008F5582">
        <w:rPr>
          <w:rFonts w:hAnsi="ＭＳ 明朝" w:cs="ＭＳ ゴシック" w:hint="eastAsia"/>
        </w:rPr>
        <w:t>条の</w:t>
      </w:r>
      <w:r w:rsidR="00CA2909" w:rsidRPr="008F5582">
        <w:rPr>
          <w:rFonts w:hAnsi="ＭＳ 明朝" w:cs="ＭＳ ゴシック" w:hint="eastAsia"/>
        </w:rPr>
        <w:t>３４の</w:t>
      </w:r>
      <w:r w:rsidRPr="008F5582">
        <w:rPr>
          <w:rFonts w:hAnsi="ＭＳ 明朝" w:cs="ＭＳ ゴシック" w:hint="eastAsia"/>
        </w:rPr>
        <w:t>規定による通知を受けた場合は、その概要</w:t>
      </w:r>
    </w:p>
    <w:p w14:paraId="62C5C868" w14:textId="77777777" w:rsidR="00E667DF" w:rsidRPr="008F5582" w:rsidRDefault="00E667DF" w:rsidP="00E667DF">
      <w:pPr>
        <w:pStyle w:val="a3"/>
        <w:tabs>
          <w:tab w:val="left" w:pos="4424"/>
        </w:tabs>
        <w:ind w:firstLineChars="400" w:firstLine="840"/>
        <w:rPr>
          <w:rFonts w:hAnsi="ＭＳ 明朝" w:cs="ＭＳ ゴシック"/>
        </w:rPr>
      </w:pPr>
      <w:r w:rsidRPr="008F5582">
        <w:rPr>
          <w:rFonts w:hAnsi="ＭＳ 明朝" w:cs="ＭＳ ゴシック" w:hint="eastAsia"/>
        </w:rPr>
        <w:t>（７）運転者の健康状態</w:t>
      </w:r>
    </w:p>
    <w:p w14:paraId="58A62CC0" w14:textId="77777777" w:rsidR="00E667DF" w:rsidRPr="008F5582" w:rsidRDefault="00E667DF" w:rsidP="00411089">
      <w:pPr>
        <w:pStyle w:val="a3"/>
        <w:tabs>
          <w:tab w:val="left" w:pos="4424"/>
        </w:tabs>
        <w:ind w:leftChars="400" w:left="1470" w:hangingChars="300" w:hanging="630"/>
        <w:rPr>
          <w:rFonts w:hAnsi="ＭＳ 明朝" w:cs="ＭＳ ゴシック"/>
        </w:rPr>
      </w:pPr>
      <w:r w:rsidRPr="008F5582">
        <w:rPr>
          <w:rFonts w:hAnsi="ＭＳ 明朝" w:cs="ＭＳ ゴシック" w:hint="eastAsia"/>
        </w:rPr>
        <w:t>（８）第</w:t>
      </w:r>
      <w:r w:rsidR="00CA2909" w:rsidRPr="008F5582">
        <w:rPr>
          <w:rFonts w:hAnsi="ＭＳ 明朝" w:cs="ＭＳ ゴシック" w:hint="eastAsia"/>
        </w:rPr>
        <w:t>１４</w:t>
      </w:r>
      <w:r w:rsidRPr="008F5582">
        <w:rPr>
          <w:rFonts w:hAnsi="ＭＳ 明朝" w:cs="ＭＳ ゴシック" w:hint="eastAsia"/>
        </w:rPr>
        <w:t>条の規定に基づく指導の実施及び第</w:t>
      </w:r>
      <w:r w:rsidR="00CA2909" w:rsidRPr="008F5582">
        <w:rPr>
          <w:rFonts w:hAnsi="ＭＳ 明朝" w:cs="ＭＳ ゴシック" w:hint="eastAsia"/>
        </w:rPr>
        <w:t>１４</w:t>
      </w:r>
      <w:r w:rsidRPr="008F5582">
        <w:rPr>
          <w:rFonts w:hAnsi="ＭＳ 明朝" w:cs="ＭＳ ゴシック" w:hint="eastAsia"/>
        </w:rPr>
        <w:t>条第</w:t>
      </w:r>
      <w:r w:rsidR="00CA2909" w:rsidRPr="008F5582">
        <w:rPr>
          <w:rFonts w:hAnsi="ＭＳ 明朝" w:cs="ＭＳ ゴシック" w:hint="eastAsia"/>
        </w:rPr>
        <w:t>２</w:t>
      </w:r>
      <w:r w:rsidRPr="008F5582">
        <w:rPr>
          <w:rFonts w:hAnsi="ＭＳ 明朝" w:cs="ＭＳ ゴシック" w:hint="eastAsia"/>
        </w:rPr>
        <w:t>項に基づく適性診断の受診の状況</w:t>
      </w:r>
    </w:p>
    <w:p w14:paraId="7A0F9BF6" w14:textId="77777777" w:rsidR="00E667DF" w:rsidRPr="008F5582" w:rsidRDefault="00C40D14" w:rsidP="00E667DF">
      <w:pPr>
        <w:pStyle w:val="a3"/>
        <w:tabs>
          <w:tab w:val="left" w:pos="4424"/>
        </w:tabs>
        <w:ind w:firstLineChars="400" w:firstLine="840"/>
        <w:rPr>
          <w:rFonts w:hAnsi="ＭＳ 明朝" w:cs="ＭＳ ゴシック"/>
        </w:rPr>
      </w:pPr>
      <w:r w:rsidRPr="008F5582">
        <w:rPr>
          <w:rFonts w:hAnsi="ＭＳ 明朝" w:cs="ＭＳ ゴシック" w:hint="eastAsia"/>
        </w:rPr>
        <w:t>（９）</w:t>
      </w:r>
      <w:r w:rsidR="00E667DF" w:rsidRPr="008F5582">
        <w:rPr>
          <w:rFonts w:hAnsi="ＭＳ 明朝" w:cs="ＭＳ ゴシック" w:hint="eastAsia"/>
        </w:rPr>
        <w:t>運転者の写真</w:t>
      </w:r>
    </w:p>
    <w:p w14:paraId="43DF20E1" w14:textId="044E8788" w:rsidR="00196FB1" w:rsidRPr="008F5582" w:rsidRDefault="00196FB1" w:rsidP="00E56CA1">
      <w:pPr>
        <w:pStyle w:val="a3"/>
        <w:tabs>
          <w:tab w:val="left" w:pos="4424"/>
        </w:tabs>
        <w:ind w:firstLineChars="300" w:firstLine="630"/>
        <w:rPr>
          <w:rFonts w:hAnsi="ＭＳ 明朝" w:cs="ＭＳ ゴシック"/>
        </w:rPr>
      </w:pPr>
      <w:r w:rsidRPr="008F5582">
        <w:rPr>
          <w:rFonts w:hAnsi="ＭＳ 明朝" w:cs="ＭＳ ゴシック"/>
        </w:rPr>
        <w:t>（</w:t>
      </w:r>
      <w:r w:rsidR="00E56CA1" w:rsidRPr="008F5582">
        <w:rPr>
          <w:rFonts w:hAnsi="ＭＳ 明朝" w:cs="ＭＳ ゴシック" w:hint="eastAsia"/>
        </w:rPr>
        <w:t>１０</w:t>
      </w:r>
      <w:r w:rsidR="00C40D14" w:rsidRPr="008F5582">
        <w:rPr>
          <w:rFonts w:hAnsi="ＭＳ 明朝" w:cs="ＭＳ ゴシック"/>
        </w:rPr>
        <w:t>）運転者の過去３年間における事故歴</w:t>
      </w:r>
    </w:p>
    <w:p w14:paraId="61FD42F5" w14:textId="77777777" w:rsidR="00E667DF" w:rsidRPr="008F5582" w:rsidRDefault="00E667DF" w:rsidP="00E667DF">
      <w:pPr>
        <w:pStyle w:val="a3"/>
        <w:tabs>
          <w:tab w:val="left" w:pos="4424"/>
        </w:tabs>
        <w:ind w:leftChars="400" w:left="1260" w:hangingChars="200" w:hanging="420"/>
        <w:rPr>
          <w:rFonts w:hAnsi="ＭＳ 明朝" w:cs="ＭＳ ゴシック"/>
        </w:rPr>
      </w:pPr>
      <w:r w:rsidRPr="008F5582">
        <w:rPr>
          <w:rFonts w:hAnsi="ＭＳ 明朝" w:cs="ＭＳ ゴシック" w:hint="eastAsia"/>
        </w:rPr>
        <w:t>２　運転者が転任、退職等により運転者でなくなった場合は、直ちに、当該台帳に運転者でなくなった年月日及び理由を記載のうえ、</w:t>
      </w:r>
      <w:r w:rsidR="00CA2909" w:rsidRPr="008F5582">
        <w:rPr>
          <w:rFonts w:hAnsi="ＭＳ 明朝" w:cs="ＭＳ ゴシック" w:hint="eastAsia"/>
        </w:rPr>
        <w:t>３</w:t>
      </w:r>
      <w:r w:rsidR="00714391" w:rsidRPr="008F5582">
        <w:rPr>
          <w:rFonts w:hAnsi="ＭＳ 明朝" w:cs="ＭＳ ゴシック" w:hint="eastAsia"/>
        </w:rPr>
        <w:t>年間保存するものとする</w:t>
      </w:r>
      <w:r w:rsidRPr="008F5582">
        <w:rPr>
          <w:rFonts w:hAnsi="ＭＳ 明朝" w:cs="ＭＳ ゴシック" w:hint="eastAsia"/>
        </w:rPr>
        <w:t>。</w:t>
      </w:r>
    </w:p>
    <w:p w14:paraId="4BFEAE6F" w14:textId="77777777" w:rsidR="00E667DF" w:rsidRPr="008F5582" w:rsidRDefault="00E667DF" w:rsidP="00E667DF">
      <w:pPr>
        <w:tabs>
          <w:tab w:val="left" w:pos="4424"/>
        </w:tabs>
        <w:rPr>
          <w:rFonts w:ascii="ＭＳ 明朝" w:hAnsi="ＭＳ 明朝"/>
        </w:rPr>
      </w:pPr>
    </w:p>
    <w:p w14:paraId="0476B4B7" w14:textId="77777777" w:rsidR="00E667DF" w:rsidRPr="008F5582" w:rsidRDefault="00E667DF" w:rsidP="00E667DF">
      <w:pPr>
        <w:tabs>
          <w:tab w:val="left" w:pos="4424"/>
        </w:tabs>
        <w:rPr>
          <w:rFonts w:ascii="ＭＳ ゴシック" w:eastAsia="ＭＳ ゴシック" w:hAnsi="ＭＳ ゴシック"/>
          <w:b/>
        </w:rPr>
      </w:pPr>
      <w:r w:rsidRPr="008F5582">
        <w:rPr>
          <w:rFonts w:ascii="ＭＳ 明朝" w:hAnsi="ＭＳ 明朝" w:hint="eastAsia"/>
        </w:rPr>
        <w:t xml:space="preserve">　</w:t>
      </w:r>
      <w:r w:rsidRPr="008F5582">
        <w:rPr>
          <w:rFonts w:ascii="ＭＳ ゴシック" w:eastAsia="ＭＳ ゴシック" w:hAnsi="ＭＳ ゴシック" w:hint="eastAsia"/>
          <w:b/>
        </w:rPr>
        <w:t>（</w:t>
      </w:r>
      <w:r w:rsidRPr="008F5582">
        <w:rPr>
          <w:rFonts w:ascii="ＭＳ ゴシック" w:eastAsia="ＭＳ ゴシック" w:hAnsi="ＭＳ ゴシック" w:cs="ＭＳ ゴシック" w:hint="eastAsia"/>
          <w:b/>
          <w:szCs w:val="21"/>
        </w:rPr>
        <w:t>事故の記録</w:t>
      </w:r>
      <w:r w:rsidRPr="008F5582">
        <w:rPr>
          <w:rFonts w:ascii="ＭＳ ゴシック" w:eastAsia="ＭＳ ゴシック" w:hAnsi="ＭＳ ゴシック" w:hint="eastAsia"/>
          <w:b/>
        </w:rPr>
        <w:t>）</w:t>
      </w:r>
    </w:p>
    <w:p w14:paraId="58FF8288" w14:textId="51271B0E" w:rsidR="00E667DF" w:rsidRPr="008F5582" w:rsidRDefault="00411089" w:rsidP="00E667DF">
      <w:pPr>
        <w:pStyle w:val="a3"/>
        <w:tabs>
          <w:tab w:val="left" w:pos="4424"/>
        </w:tabs>
        <w:ind w:leftChars="100" w:left="1260" w:hangingChars="500" w:hanging="1050"/>
        <w:rPr>
          <w:rFonts w:hAnsi="ＭＳ 明朝" w:cs="ＭＳ ゴシック"/>
        </w:rPr>
      </w:pPr>
      <w:r w:rsidRPr="008F5582">
        <w:rPr>
          <w:rFonts w:hAnsi="ＭＳ 明朝" w:cs="ＭＳ ゴシック" w:hint="eastAsia"/>
        </w:rPr>
        <w:t>第１</w:t>
      </w:r>
      <w:r w:rsidR="0033238A" w:rsidRPr="008F5582">
        <w:rPr>
          <w:rFonts w:hAnsi="ＭＳ 明朝" w:cs="ＭＳ ゴシック" w:hint="eastAsia"/>
        </w:rPr>
        <w:t>３</w:t>
      </w:r>
      <w:r w:rsidRPr="008F5582">
        <w:rPr>
          <w:rFonts w:hAnsi="ＭＳ 明朝" w:cs="ＭＳ ゴシック" w:hint="eastAsia"/>
        </w:rPr>
        <w:t>条</w:t>
      </w:r>
      <w:r w:rsidR="00E667DF" w:rsidRPr="008F5582">
        <w:rPr>
          <w:rFonts w:hAnsi="ＭＳ 明朝" w:cs="ＭＳ ゴシック" w:hint="eastAsia"/>
        </w:rPr>
        <w:t xml:space="preserve">　管理者は、当該営業所に属する車両について事故が発生した場合には、これを適切に処理するとともに、次に掲げる事項について記録し、事故の再発の防止を図り、運行管理上の問題点の改善及び運転者の指導監督に資するものとする。（事故とは、道路交通法第</w:t>
      </w:r>
      <w:r w:rsidR="0097409B" w:rsidRPr="008F5582">
        <w:rPr>
          <w:rFonts w:hAnsi="ＭＳ 明朝" w:cs="ＭＳ ゴシック" w:hint="eastAsia"/>
        </w:rPr>
        <w:t>７２</w:t>
      </w:r>
      <w:r w:rsidR="00E667DF" w:rsidRPr="008F5582">
        <w:rPr>
          <w:rFonts w:hAnsi="ＭＳ 明朝" w:cs="ＭＳ ゴシック" w:hint="eastAsia"/>
        </w:rPr>
        <w:t>条第</w:t>
      </w:r>
      <w:r w:rsidR="0097409B" w:rsidRPr="008F5582">
        <w:rPr>
          <w:rFonts w:hAnsi="ＭＳ 明朝" w:cs="ＭＳ ゴシック" w:hint="eastAsia"/>
        </w:rPr>
        <w:t>１</w:t>
      </w:r>
      <w:r w:rsidR="00E667DF" w:rsidRPr="008F5582">
        <w:rPr>
          <w:rFonts w:hAnsi="ＭＳ 明朝" w:cs="ＭＳ ゴシック" w:hint="eastAsia"/>
        </w:rPr>
        <w:t>項及び自動車事故報告規則第</w:t>
      </w:r>
      <w:r w:rsidR="00CA2909" w:rsidRPr="008F5582">
        <w:rPr>
          <w:rFonts w:hAnsi="ＭＳ 明朝" w:cs="ＭＳ ゴシック" w:hint="eastAsia"/>
        </w:rPr>
        <w:t>２</w:t>
      </w:r>
      <w:r w:rsidR="00E667DF" w:rsidRPr="008F5582">
        <w:rPr>
          <w:rFonts w:hAnsi="ＭＳ 明朝" w:cs="ＭＳ ゴシック" w:hint="eastAsia"/>
        </w:rPr>
        <w:t>条の規定による事故をいう。）</w:t>
      </w:r>
    </w:p>
    <w:p w14:paraId="5D3F8222" w14:textId="77777777" w:rsidR="00E667DF" w:rsidRPr="008F5582" w:rsidRDefault="00C40D14" w:rsidP="00E667DF">
      <w:pPr>
        <w:pStyle w:val="a3"/>
        <w:tabs>
          <w:tab w:val="left" w:pos="4424"/>
        </w:tabs>
        <w:ind w:firstLineChars="400" w:firstLine="840"/>
        <w:rPr>
          <w:rFonts w:hAnsi="ＭＳ 明朝" w:cs="ＭＳ ゴシック"/>
        </w:rPr>
      </w:pPr>
      <w:r w:rsidRPr="008F5582">
        <w:rPr>
          <w:rFonts w:hAnsi="ＭＳ 明朝" w:cs="ＭＳ ゴシック" w:hint="eastAsia"/>
        </w:rPr>
        <w:t>（１）</w:t>
      </w:r>
      <w:r w:rsidR="00E667DF" w:rsidRPr="008F5582">
        <w:rPr>
          <w:rFonts w:hAnsi="ＭＳ 明朝" w:cs="ＭＳ ゴシック" w:hint="eastAsia"/>
        </w:rPr>
        <w:t>乗務員の氏名</w:t>
      </w:r>
    </w:p>
    <w:p w14:paraId="68702D50" w14:textId="77777777" w:rsidR="00E667DF" w:rsidRPr="008F5582" w:rsidRDefault="00E667DF" w:rsidP="00E667DF">
      <w:pPr>
        <w:pStyle w:val="a3"/>
        <w:tabs>
          <w:tab w:val="left" w:pos="4424"/>
        </w:tabs>
        <w:ind w:firstLineChars="400" w:firstLine="840"/>
        <w:rPr>
          <w:rFonts w:hAnsi="ＭＳ 明朝" w:cs="ＭＳ ゴシック"/>
        </w:rPr>
      </w:pPr>
      <w:r w:rsidRPr="008F5582">
        <w:rPr>
          <w:rFonts w:hAnsi="ＭＳ 明朝" w:cs="ＭＳ ゴシック" w:hint="eastAsia"/>
        </w:rPr>
        <w:t>（２）自動車登録番号その他、当該自動車を識別できる表示</w:t>
      </w:r>
    </w:p>
    <w:p w14:paraId="32874389" w14:textId="77777777" w:rsidR="00E667DF" w:rsidRPr="008F5582" w:rsidRDefault="00E667DF" w:rsidP="00E667DF">
      <w:pPr>
        <w:pStyle w:val="a3"/>
        <w:tabs>
          <w:tab w:val="left" w:pos="4424"/>
        </w:tabs>
        <w:ind w:firstLineChars="400" w:firstLine="840"/>
        <w:rPr>
          <w:rFonts w:hAnsi="ＭＳ 明朝" w:cs="ＭＳ ゴシック"/>
        </w:rPr>
      </w:pPr>
      <w:r w:rsidRPr="008F5582">
        <w:rPr>
          <w:rFonts w:hAnsi="ＭＳ 明朝" w:cs="ＭＳ ゴシック" w:hint="eastAsia"/>
        </w:rPr>
        <w:lastRenderedPageBreak/>
        <w:t>（３）事故の発生日時</w:t>
      </w:r>
    </w:p>
    <w:p w14:paraId="0A36A0B6" w14:textId="77777777" w:rsidR="00E667DF" w:rsidRPr="008F5582" w:rsidRDefault="00E667DF" w:rsidP="00E667DF">
      <w:pPr>
        <w:pStyle w:val="a3"/>
        <w:tabs>
          <w:tab w:val="left" w:pos="4424"/>
        </w:tabs>
        <w:ind w:firstLineChars="400" w:firstLine="840"/>
        <w:rPr>
          <w:rFonts w:hAnsi="ＭＳ 明朝" w:cs="ＭＳ ゴシック"/>
        </w:rPr>
      </w:pPr>
      <w:r w:rsidRPr="008F5582">
        <w:rPr>
          <w:rFonts w:hAnsi="ＭＳ 明朝" w:cs="ＭＳ ゴシック" w:hint="eastAsia"/>
        </w:rPr>
        <w:t>（４）事故の発生場所</w:t>
      </w:r>
    </w:p>
    <w:p w14:paraId="6CC01399" w14:textId="77777777" w:rsidR="00E667DF" w:rsidRPr="008F5582" w:rsidRDefault="00E667DF" w:rsidP="00E667DF">
      <w:pPr>
        <w:pStyle w:val="a3"/>
        <w:tabs>
          <w:tab w:val="left" w:pos="4424"/>
        </w:tabs>
        <w:ind w:firstLineChars="400" w:firstLine="840"/>
        <w:rPr>
          <w:rFonts w:hAnsi="ＭＳ 明朝" w:cs="ＭＳ ゴシック"/>
        </w:rPr>
      </w:pPr>
      <w:r w:rsidRPr="008F5582">
        <w:rPr>
          <w:rFonts w:hAnsi="ＭＳ 明朝" w:cs="ＭＳ ゴシック" w:hint="eastAsia"/>
        </w:rPr>
        <w:t>（５）事故の当事者（乗務員を除く。）の氏名</w:t>
      </w:r>
    </w:p>
    <w:p w14:paraId="1FBCB83D" w14:textId="63E7F238" w:rsidR="00E667DF" w:rsidRPr="008F5582" w:rsidRDefault="00E667DF" w:rsidP="00E667DF">
      <w:pPr>
        <w:pStyle w:val="a3"/>
        <w:tabs>
          <w:tab w:val="left" w:pos="4424"/>
        </w:tabs>
        <w:ind w:firstLineChars="400" w:firstLine="840"/>
        <w:rPr>
          <w:rFonts w:hAnsi="ＭＳ 明朝" w:cs="ＭＳ ゴシック"/>
        </w:rPr>
      </w:pPr>
      <w:r w:rsidRPr="008F5582">
        <w:rPr>
          <w:rFonts w:hAnsi="ＭＳ 明朝" w:cs="ＭＳ ゴシック" w:hint="eastAsia"/>
        </w:rPr>
        <w:t>（６）事故の概要</w:t>
      </w:r>
      <w:r w:rsidR="00220A2B" w:rsidRPr="008F5582">
        <w:rPr>
          <w:rFonts w:hAnsi="ＭＳ 明朝" w:cs="ＭＳ ゴシック" w:hint="eastAsia"/>
        </w:rPr>
        <w:t>(損害の程度を含む。)</w:t>
      </w:r>
    </w:p>
    <w:p w14:paraId="25F4C61E" w14:textId="77777777" w:rsidR="00E667DF" w:rsidRPr="008F5582" w:rsidRDefault="00E667DF" w:rsidP="00E667DF">
      <w:pPr>
        <w:pStyle w:val="a3"/>
        <w:tabs>
          <w:tab w:val="left" w:pos="4424"/>
        </w:tabs>
        <w:ind w:firstLineChars="400" w:firstLine="840"/>
        <w:rPr>
          <w:rFonts w:hAnsi="ＭＳ 明朝" w:cs="ＭＳ ゴシック"/>
        </w:rPr>
      </w:pPr>
      <w:r w:rsidRPr="008F5582">
        <w:rPr>
          <w:rFonts w:hAnsi="ＭＳ 明朝" w:cs="ＭＳ ゴシック" w:hint="eastAsia"/>
        </w:rPr>
        <w:t>（７）事故の原因</w:t>
      </w:r>
    </w:p>
    <w:p w14:paraId="3A612B17" w14:textId="77777777" w:rsidR="0067537F" w:rsidRPr="008F5582" w:rsidRDefault="00E667DF" w:rsidP="0067537F">
      <w:pPr>
        <w:pStyle w:val="a3"/>
        <w:tabs>
          <w:tab w:val="left" w:pos="4424"/>
        </w:tabs>
        <w:ind w:firstLineChars="400" w:firstLine="840"/>
        <w:rPr>
          <w:rFonts w:hAnsi="ＭＳ 明朝" w:cs="ＭＳ ゴシック"/>
        </w:rPr>
      </w:pPr>
      <w:r w:rsidRPr="008F5582">
        <w:rPr>
          <w:rFonts w:hAnsi="ＭＳ 明朝" w:cs="ＭＳ ゴシック" w:hint="eastAsia"/>
        </w:rPr>
        <w:t>（８）再発防止対策</w:t>
      </w:r>
    </w:p>
    <w:p w14:paraId="3CBEE20E" w14:textId="77777777" w:rsidR="00E667DF" w:rsidRPr="008F5582" w:rsidRDefault="00E667DF" w:rsidP="00E667DF">
      <w:pPr>
        <w:pStyle w:val="a3"/>
        <w:tabs>
          <w:tab w:val="left" w:pos="4424"/>
        </w:tabs>
        <w:ind w:firstLineChars="400" w:firstLine="840"/>
        <w:rPr>
          <w:rFonts w:hAnsi="ＭＳ 明朝" w:cs="ＭＳ ゴシック"/>
        </w:rPr>
      </w:pPr>
      <w:r w:rsidRPr="008F5582">
        <w:rPr>
          <w:rFonts w:hAnsi="ＭＳ 明朝" w:cs="ＭＳ ゴシック" w:hint="eastAsia"/>
        </w:rPr>
        <w:t>２　事故の記録は、当該営業所において</w:t>
      </w:r>
      <w:r w:rsidR="00CA2909" w:rsidRPr="008F5582">
        <w:rPr>
          <w:rFonts w:hAnsi="ＭＳ 明朝" w:cs="ＭＳ ゴシック" w:hint="eastAsia"/>
        </w:rPr>
        <w:t>３</w:t>
      </w:r>
      <w:r w:rsidR="00714391" w:rsidRPr="008F5582">
        <w:rPr>
          <w:rFonts w:hAnsi="ＭＳ 明朝" w:cs="ＭＳ ゴシック" w:hint="eastAsia"/>
        </w:rPr>
        <w:t>年間保存するものとする</w:t>
      </w:r>
      <w:r w:rsidRPr="008F5582">
        <w:rPr>
          <w:rFonts w:hAnsi="ＭＳ 明朝" w:cs="ＭＳ ゴシック" w:hint="eastAsia"/>
        </w:rPr>
        <w:t>。</w:t>
      </w:r>
    </w:p>
    <w:p w14:paraId="01F2FE9E" w14:textId="77777777" w:rsidR="00E667DF" w:rsidRPr="008F5582" w:rsidRDefault="00E667DF" w:rsidP="00E667DF">
      <w:pPr>
        <w:tabs>
          <w:tab w:val="left" w:pos="4424"/>
        </w:tabs>
        <w:rPr>
          <w:rFonts w:ascii="ＭＳ 明朝" w:hAnsi="ＭＳ 明朝"/>
        </w:rPr>
      </w:pPr>
    </w:p>
    <w:p w14:paraId="621EAA78" w14:textId="77777777" w:rsidR="00E667DF" w:rsidRPr="008F5582" w:rsidRDefault="00E667DF" w:rsidP="00E667DF">
      <w:pPr>
        <w:tabs>
          <w:tab w:val="left" w:pos="4424"/>
        </w:tabs>
        <w:rPr>
          <w:rFonts w:ascii="ＭＳ ゴシック" w:eastAsia="ＭＳ ゴシック" w:hAnsi="ＭＳ ゴシック"/>
          <w:b/>
        </w:rPr>
      </w:pPr>
      <w:r w:rsidRPr="008F5582">
        <w:rPr>
          <w:rFonts w:ascii="ＭＳ 明朝" w:hAnsi="ＭＳ 明朝" w:hint="eastAsia"/>
        </w:rPr>
        <w:t xml:space="preserve">　</w:t>
      </w:r>
      <w:r w:rsidRPr="008F5582">
        <w:rPr>
          <w:rFonts w:ascii="ＭＳ ゴシック" w:eastAsia="ＭＳ ゴシック" w:hAnsi="ＭＳ ゴシック" w:hint="eastAsia"/>
          <w:b/>
        </w:rPr>
        <w:t>（</w:t>
      </w:r>
      <w:r w:rsidRPr="008F5582">
        <w:rPr>
          <w:rFonts w:ascii="ＭＳ ゴシック" w:eastAsia="ＭＳ ゴシック" w:hAnsi="ＭＳ ゴシック" w:cs="ＭＳ ゴシック" w:hint="eastAsia"/>
          <w:b/>
          <w:szCs w:val="21"/>
        </w:rPr>
        <w:t>乗務員の服務規律の徹底</w:t>
      </w:r>
      <w:r w:rsidRPr="008F5582">
        <w:rPr>
          <w:rFonts w:ascii="ＭＳ ゴシック" w:eastAsia="ＭＳ ゴシック" w:hAnsi="ＭＳ ゴシック" w:hint="eastAsia"/>
          <w:b/>
        </w:rPr>
        <w:t>）</w:t>
      </w:r>
    </w:p>
    <w:p w14:paraId="4D7EAAD7" w14:textId="264BFBD0" w:rsidR="00E667DF" w:rsidRPr="008F5582" w:rsidRDefault="00411089" w:rsidP="00E667DF">
      <w:pPr>
        <w:pStyle w:val="a3"/>
        <w:tabs>
          <w:tab w:val="left" w:pos="4424"/>
        </w:tabs>
        <w:ind w:left="1260" w:hangingChars="600" w:hanging="1260"/>
        <w:rPr>
          <w:rFonts w:hAnsi="ＭＳ 明朝" w:cs="ＭＳ ゴシック"/>
        </w:rPr>
      </w:pPr>
      <w:r w:rsidRPr="008F5582">
        <w:rPr>
          <w:rFonts w:hAnsi="ＭＳ 明朝" w:hint="eastAsia"/>
        </w:rPr>
        <w:t xml:space="preserve">　第１</w:t>
      </w:r>
      <w:r w:rsidR="0033238A" w:rsidRPr="008F5582">
        <w:rPr>
          <w:rFonts w:hAnsi="ＭＳ 明朝" w:hint="eastAsia"/>
        </w:rPr>
        <w:t>４</w:t>
      </w:r>
      <w:r w:rsidR="00E667DF" w:rsidRPr="008F5582">
        <w:rPr>
          <w:rFonts w:hAnsi="ＭＳ 明朝" w:hint="eastAsia"/>
        </w:rPr>
        <w:t xml:space="preserve">条　</w:t>
      </w:r>
      <w:r w:rsidR="00E667DF" w:rsidRPr="008F5582">
        <w:rPr>
          <w:rFonts w:hAnsi="ＭＳ 明朝" w:cs="ＭＳ ゴシック" w:hint="eastAsia"/>
        </w:rPr>
        <w:t>管理者は、運行の安全及び服務について、乗務員に対し機会があるごとに内容の徹底を図るものとする。</w:t>
      </w:r>
    </w:p>
    <w:p w14:paraId="0F6CE482" w14:textId="77777777" w:rsidR="00E667DF" w:rsidRPr="008F5582" w:rsidRDefault="00E667DF" w:rsidP="00E667DF">
      <w:pPr>
        <w:tabs>
          <w:tab w:val="left" w:pos="4424"/>
        </w:tabs>
        <w:rPr>
          <w:rFonts w:ascii="ＭＳ 明朝" w:hAnsi="ＭＳ 明朝"/>
        </w:rPr>
      </w:pPr>
    </w:p>
    <w:p w14:paraId="5F870001" w14:textId="77777777" w:rsidR="00E667DF" w:rsidRPr="008F5582" w:rsidRDefault="00E667DF" w:rsidP="00E667DF">
      <w:pPr>
        <w:tabs>
          <w:tab w:val="left" w:pos="4424"/>
        </w:tabs>
        <w:rPr>
          <w:rFonts w:ascii="ＭＳ ゴシック" w:eastAsia="ＭＳ ゴシック" w:hAnsi="ＭＳ ゴシック"/>
          <w:b/>
        </w:rPr>
      </w:pPr>
      <w:r w:rsidRPr="008F5582">
        <w:rPr>
          <w:rFonts w:ascii="ＭＳ 明朝" w:hAnsi="ＭＳ 明朝" w:hint="eastAsia"/>
        </w:rPr>
        <w:t xml:space="preserve">　</w:t>
      </w:r>
      <w:r w:rsidRPr="008F5582">
        <w:rPr>
          <w:rFonts w:ascii="ＭＳ ゴシック" w:eastAsia="ＭＳ ゴシック" w:hAnsi="ＭＳ ゴシック" w:hint="eastAsia"/>
          <w:b/>
        </w:rPr>
        <w:t>（</w:t>
      </w:r>
      <w:r w:rsidRPr="008F5582">
        <w:rPr>
          <w:rFonts w:ascii="ＭＳ ゴシック" w:eastAsia="ＭＳ ゴシック" w:hAnsi="ＭＳ ゴシック" w:cs="ＭＳ ゴシック" w:hint="eastAsia"/>
          <w:b/>
          <w:szCs w:val="21"/>
        </w:rPr>
        <w:t>乗務員の指導監督</w:t>
      </w:r>
      <w:r w:rsidRPr="008F5582">
        <w:rPr>
          <w:rFonts w:ascii="ＭＳ ゴシック" w:eastAsia="ＭＳ ゴシック" w:hAnsi="ＭＳ ゴシック" w:hint="eastAsia"/>
          <w:b/>
        </w:rPr>
        <w:t>）</w:t>
      </w:r>
    </w:p>
    <w:p w14:paraId="591809B8" w14:textId="78937E88" w:rsidR="00340846" w:rsidRPr="008F5582" w:rsidRDefault="00411089" w:rsidP="000454D9">
      <w:pPr>
        <w:pStyle w:val="a3"/>
        <w:tabs>
          <w:tab w:val="left" w:pos="4424"/>
        </w:tabs>
        <w:ind w:left="1260" w:hangingChars="600" w:hanging="1260"/>
        <w:rPr>
          <w:rFonts w:hAnsi="ＭＳ 明朝" w:cs="ＭＳ ゴシック"/>
        </w:rPr>
      </w:pPr>
      <w:r w:rsidRPr="008F5582">
        <w:rPr>
          <w:rFonts w:hAnsi="ＭＳ 明朝" w:hint="eastAsia"/>
        </w:rPr>
        <w:t xml:space="preserve">　第１</w:t>
      </w:r>
      <w:r w:rsidR="0033238A" w:rsidRPr="008F5582">
        <w:rPr>
          <w:rFonts w:hAnsi="ＭＳ 明朝" w:hint="eastAsia"/>
        </w:rPr>
        <w:t>５</w:t>
      </w:r>
      <w:r w:rsidR="00E667DF" w:rsidRPr="008F5582">
        <w:rPr>
          <w:rFonts w:hAnsi="ＭＳ 明朝" w:hint="eastAsia"/>
        </w:rPr>
        <w:t xml:space="preserve">条　</w:t>
      </w:r>
      <w:r w:rsidR="00E667DF" w:rsidRPr="008F5582">
        <w:rPr>
          <w:rFonts w:hAnsi="ＭＳ 明朝" w:cs="ＭＳ ゴシック" w:hint="eastAsia"/>
        </w:rPr>
        <w:t>管理者は、運転者に対し輸送の安全と</w:t>
      </w:r>
      <w:r w:rsidR="00340846" w:rsidRPr="008F5582">
        <w:rPr>
          <w:rFonts w:hAnsi="ＭＳ 明朝" w:cs="ＭＳ ゴシック" w:hint="eastAsia"/>
        </w:rPr>
        <w:t>過積載の防止及び</w:t>
      </w:r>
      <w:r w:rsidR="00E667DF" w:rsidRPr="008F5582">
        <w:rPr>
          <w:rFonts w:hAnsi="ＭＳ 明朝" w:cs="ＭＳ ゴシック" w:hint="eastAsia"/>
        </w:rPr>
        <w:t>荷主の利便確保のため誠実にその職務を遂行するよう絶えず指導監督をするものとする。指導する場合は、国土交通大臣が告示で定めた「貨物自</w:t>
      </w:r>
      <w:r w:rsidR="005D653C" w:rsidRPr="008F5582">
        <w:rPr>
          <w:rFonts w:hAnsi="ＭＳ 明朝" w:cs="ＭＳ ゴシック" w:hint="eastAsia"/>
        </w:rPr>
        <w:t>動車運送事業者が事業用自動車の運転者に対して行う指導及び監督の方</w:t>
      </w:r>
      <w:r w:rsidR="00E667DF" w:rsidRPr="008F5582">
        <w:rPr>
          <w:rFonts w:hAnsi="ＭＳ 明朝" w:cs="ＭＳ ゴシック" w:hint="eastAsia"/>
        </w:rPr>
        <w:t>針」（平成</w:t>
      </w:r>
      <w:r w:rsidR="00CA2909" w:rsidRPr="008F5582">
        <w:rPr>
          <w:rFonts w:hAnsi="ＭＳ 明朝" w:cs="ＭＳ ゴシック" w:hint="eastAsia"/>
        </w:rPr>
        <w:t>１３</w:t>
      </w:r>
      <w:r w:rsidR="0097409B" w:rsidRPr="008F5582">
        <w:rPr>
          <w:rFonts w:hAnsi="ＭＳ 明朝" w:cs="ＭＳ ゴシック" w:hint="eastAsia"/>
        </w:rPr>
        <w:t>.</w:t>
      </w:r>
      <w:r w:rsidR="00CA2909" w:rsidRPr="008F5582">
        <w:rPr>
          <w:rFonts w:hAnsi="ＭＳ 明朝" w:cs="ＭＳ ゴシック" w:hint="eastAsia"/>
        </w:rPr>
        <w:t>８</w:t>
      </w:r>
      <w:r w:rsidR="0097409B" w:rsidRPr="008F5582">
        <w:rPr>
          <w:rFonts w:hAnsi="ＭＳ 明朝" w:cs="ＭＳ ゴシック" w:hint="eastAsia"/>
        </w:rPr>
        <w:t>.</w:t>
      </w:r>
      <w:r w:rsidR="00CA2909" w:rsidRPr="008F5582">
        <w:rPr>
          <w:rFonts w:hAnsi="ＭＳ 明朝" w:cs="ＭＳ ゴシック" w:hint="eastAsia"/>
        </w:rPr>
        <w:t>２０</w:t>
      </w:r>
      <w:r w:rsidR="00E667DF" w:rsidRPr="008F5582">
        <w:rPr>
          <w:rFonts w:hAnsi="ＭＳ 明朝" w:cs="ＭＳ ゴシック" w:hint="eastAsia"/>
        </w:rPr>
        <w:t>付け国土交通省告示第</w:t>
      </w:r>
      <w:r w:rsidR="00CA2909" w:rsidRPr="008F5582">
        <w:rPr>
          <w:rFonts w:hAnsi="ＭＳ 明朝" w:cs="ＭＳ ゴシック" w:hint="eastAsia"/>
        </w:rPr>
        <w:t>１３６６</w:t>
      </w:r>
      <w:r w:rsidR="00E667DF" w:rsidRPr="008F5582">
        <w:rPr>
          <w:rFonts w:hAnsi="ＭＳ 明朝" w:cs="ＭＳ ゴシック" w:hint="eastAsia"/>
        </w:rPr>
        <w:t>号）に従い実施するものとする。</w:t>
      </w:r>
    </w:p>
    <w:p w14:paraId="0A39AC24" w14:textId="77777777" w:rsidR="00E667DF" w:rsidRPr="008F5582" w:rsidRDefault="00E667DF" w:rsidP="00E667DF">
      <w:pPr>
        <w:pStyle w:val="a3"/>
        <w:tabs>
          <w:tab w:val="left" w:pos="4424"/>
        </w:tabs>
        <w:ind w:leftChars="400" w:left="1260" w:hangingChars="200" w:hanging="420"/>
        <w:rPr>
          <w:rFonts w:hAnsi="ＭＳ 明朝" w:cs="ＭＳ ゴシック"/>
        </w:rPr>
      </w:pPr>
      <w:r w:rsidRPr="008F5582">
        <w:rPr>
          <w:rFonts w:hAnsi="ＭＳ 明朝" w:cs="ＭＳ ゴシック" w:hint="eastAsia"/>
        </w:rPr>
        <w:t>２　死</w:t>
      </w:r>
      <w:r w:rsidR="003D06FF" w:rsidRPr="008F5582">
        <w:rPr>
          <w:rFonts w:hAnsi="ＭＳ 明朝" w:cs="ＭＳ ゴシック" w:hint="eastAsia"/>
        </w:rPr>
        <w:t>者又は負傷者が生じた事故を引き起こした者、運転者として新たに雇</w:t>
      </w:r>
      <w:r w:rsidRPr="008F5582">
        <w:rPr>
          <w:rFonts w:hAnsi="ＭＳ 明朝" w:cs="ＭＳ ゴシック" w:hint="eastAsia"/>
        </w:rPr>
        <w:t>入れた者及び高齢（</w:t>
      </w:r>
      <w:r w:rsidR="003D06FF" w:rsidRPr="008F5582">
        <w:rPr>
          <w:rFonts w:hAnsi="ＭＳ 明朝" w:cs="ＭＳ ゴシック" w:hint="eastAsia"/>
        </w:rPr>
        <w:t>６５</w:t>
      </w:r>
      <w:r w:rsidRPr="008F5582">
        <w:rPr>
          <w:rFonts w:hAnsi="ＭＳ 明朝" w:cs="ＭＳ ゴシック" w:hint="eastAsia"/>
        </w:rPr>
        <w:t>歳）に達した者については、前項の国土交通大臣が告示で定めた指針に基づき、特別な指導を行い、かつ、国土交通大臣が認定する適性診断を受けさせるものとする。（ここでいう負傷者とは、自動車損害賠償保障法施行令第</w:t>
      </w:r>
      <w:r w:rsidR="00CA2909" w:rsidRPr="008F5582">
        <w:rPr>
          <w:rFonts w:hAnsi="ＭＳ 明朝" w:cs="ＭＳ ゴシック" w:hint="eastAsia"/>
        </w:rPr>
        <w:t>５</w:t>
      </w:r>
      <w:r w:rsidRPr="008F5582">
        <w:rPr>
          <w:rFonts w:hAnsi="ＭＳ 明朝" w:cs="ＭＳ ゴシック" w:hint="eastAsia"/>
        </w:rPr>
        <w:t>条第</w:t>
      </w:r>
      <w:r w:rsidR="00CA2909" w:rsidRPr="008F5582">
        <w:rPr>
          <w:rFonts w:hAnsi="ＭＳ 明朝" w:cs="ＭＳ ゴシック" w:hint="eastAsia"/>
        </w:rPr>
        <w:t>２</w:t>
      </w:r>
      <w:r w:rsidRPr="008F5582">
        <w:rPr>
          <w:rFonts w:hAnsi="ＭＳ 明朝" w:cs="ＭＳ ゴシック" w:hint="eastAsia"/>
        </w:rPr>
        <w:t>号（入院</w:t>
      </w:r>
      <w:r w:rsidR="00CA2909" w:rsidRPr="008F5582">
        <w:rPr>
          <w:rFonts w:hAnsi="ＭＳ 明朝" w:cs="ＭＳ ゴシック" w:hint="eastAsia"/>
        </w:rPr>
        <w:t>１４</w:t>
      </w:r>
      <w:r w:rsidRPr="008F5582">
        <w:rPr>
          <w:rFonts w:hAnsi="ＭＳ 明朝" w:cs="ＭＳ ゴシック" w:hint="eastAsia"/>
        </w:rPr>
        <w:t>日以上、医師の治療期間が</w:t>
      </w:r>
      <w:r w:rsidR="00CA2909" w:rsidRPr="008F5582">
        <w:rPr>
          <w:rFonts w:hAnsi="ＭＳ 明朝" w:cs="ＭＳ ゴシック" w:hint="eastAsia"/>
        </w:rPr>
        <w:t>３０</w:t>
      </w:r>
      <w:r w:rsidR="00607D44" w:rsidRPr="008F5582">
        <w:rPr>
          <w:rFonts w:hAnsi="ＭＳ 明朝" w:cs="ＭＳ ゴシック" w:hint="eastAsia"/>
        </w:rPr>
        <w:t>日以上の障害</w:t>
      </w:r>
      <w:r w:rsidRPr="008F5582">
        <w:rPr>
          <w:rFonts w:hAnsi="ＭＳ 明朝" w:cs="ＭＳ ゴシック" w:hint="eastAsia"/>
        </w:rPr>
        <w:t>等）、第</w:t>
      </w:r>
      <w:r w:rsidR="00CA2909" w:rsidRPr="008F5582">
        <w:rPr>
          <w:rFonts w:hAnsi="ＭＳ 明朝" w:cs="ＭＳ ゴシック" w:hint="eastAsia"/>
        </w:rPr>
        <w:t>３</w:t>
      </w:r>
      <w:r w:rsidRPr="008F5582">
        <w:rPr>
          <w:rFonts w:hAnsi="ＭＳ 明朝" w:cs="ＭＳ ゴシック" w:hint="eastAsia"/>
        </w:rPr>
        <w:t>号（入院</w:t>
      </w:r>
      <w:r w:rsidR="00CA2909" w:rsidRPr="008F5582">
        <w:rPr>
          <w:rFonts w:hAnsi="ＭＳ 明朝" w:cs="ＭＳ ゴシック" w:hint="eastAsia"/>
        </w:rPr>
        <w:t>１４</w:t>
      </w:r>
      <w:r w:rsidR="005D653C" w:rsidRPr="008F5582">
        <w:rPr>
          <w:rFonts w:hAnsi="ＭＳ 明朝" w:cs="ＭＳ ゴシック" w:hint="eastAsia"/>
        </w:rPr>
        <w:t>日以上の障</w:t>
      </w:r>
      <w:r w:rsidRPr="008F5582">
        <w:rPr>
          <w:rFonts w:hAnsi="ＭＳ 明朝" w:cs="ＭＳ ゴシック" w:hint="eastAsia"/>
        </w:rPr>
        <w:t>害等）又は第</w:t>
      </w:r>
      <w:r w:rsidR="00CA2909" w:rsidRPr="008F5582">
        <w:rPr>
          <w:rFonts w:hAnsi="ＭＳ 明朝" w:cs="ＭＳ ゴシック" w:hint="eastAsia"/>
        </w:rPr>
        <w:t>４</w:t>
      </w:r>
      <w:r w:rsidRPr="008F5582">
        <w:rPr>
          <w:rFonts w:hAnsi="ＭＳ 明朝" w:cs="ＭＳ ゴシック" w:hint="eastAsia"/>
        </w:rPr>
        <w:t>号（医師の治療期間が</w:t>
      </w:r>
      <w:r w:rsidR="00CA2909" w:rsidRPr="008F5582">
        <w:rPr>
          <w:rFonts w:hAnsi="ＭＳ 明朝" w:cs="ＭＳ ゴシック" w:hint="eastAsia"/>
        </w:rPr>
        <w:t>１１</w:t>
      </w:r>
      <w:r w:rsidR="005D653C" w:rsidRPr="008F5582">
        <w:rPr>
          <w:rFonts w:hAnsi="ＭＳ 明朝" w:cs="ＭＳ ゴシック" w:hint="eastAsia"/>
        </w:rPr>
        <w:t>日以上の障害</w:t>
      </w:r>
      <w:r w:rsidRPr="008F5582">
        <w:rPr>
          <w:rFonts w:hAnsi="ＭＳ 明朝" w:cs="ＭＳ ゴシック" w:hint="eastAsia"/>
        </w:rPr>
        <w:t>等）を言う。）</w:t>
      </w:r>
    </w:p>
    <w:p w14:paraId="618DA1D0" w14:textId="4D89754C" w:rsidR="009A0C3C" w:rsidRPr="008F5582" w:rsidRDefault="009A0C3C" w:rsidP="009A0C3C">
      <w:pPr>
        <w:pStyle w:val="a3"/>
        <w:tabs>
          <w:tab w:val="left" w:pos="4424"/>
        </w:tabs>
        <w:ind w:leftChars="400" w:left="1260" w:hangingChars="200" w:hanging="420"/>
        <w:rPr>
          <w:rFonts w:hAnsi="ＭＳ 明朝" w:cs="ＭＳ ゴシック"/>
        </w:rPr>
      </w:pPr>
      <w:r w:rsidRPr="008F5582">
        <w:rPr>
          <w:rFonts w:hAnsi="ＭＳ 明朝" w:cs="ＭＳ ゴシック"/>
        </w:rPr>
        <w:t xml:space="preserve">　　</w:t>
      </w:r>
      <w:r w:rsidR="003E07E6" w:rsidRPr="008F5582">
        <w:rPr>
          <w:rFonts w:hAnsi="ＭＳ 明朝" w:cs="ＭＳ ゴシック" w:hint="eastAsia"/>
        </w:rPr>
        <w:t xml:space="preserve">　</w:t>
      </w:r>
      <w:r w:rsidRPr="008F5582">
        <w:rPr>
          <w:rFonts w:hAnsi="ＭＳ 明朝" w:cs="ＭＳ ゴシック"/>
        </w:rPr>
        <w:t>この場合、本規定第１１条で定める運転者台帳に実施年月日を記載したうえで教育の記録及び適性診断の結果を記載した書面を添付すること。</w:t>
      </w:r>
    </w:p>
    <w:p w14:paraId="1185A65F" w14:textId="77777777" w:rsidR="009A0C3C" w:rsidRPr="008F5582" w:rsidRDefault="009A0C3C" w:rsidP="009A0C3C">
      <w:pPr>
        <w:pStyle w:val="a3"/>
        <w:tabs>
          <w:tab w:val="left" w:pos="4424"/>
        </w:tabs>
        <w:ind w:leftChars="400" w:left="1260" w:hangingChars="200" w:hanging="420"/>
        <w:rPr>
          <w:rFonts w:hAnsi="ＭＳ 明朝" w:cs="ＭＳ ゴシック"/>
        </w:rPr>
      </w:pPr>
      <w:r w:rsidRPr="008F5582">
        <w:rPr>
          <w:rFonts w:hAnsi="ＭＳ 明朝" w:cs="ＭＳ ゴシック"/>
        </w:rPr>
        <w:t>３　管理者は乗務員に対して、非常信号用具及び消化器の取扱いについて適切な指導をするものとする。</w:t>
      </w:r>
    </w:p>
    <w:p w14:paraId="594A1C44" w14:textId="331DA67C" w:rsidR="00220A2B" w:rsidRPr="008F5582" w:rsidRDefault="00220A2B" w:rsidP="009A0C3C">
      <w:pPr>
        <w:pStyle w:val="a3"/>
        <w:tabs>
          <w:tab w:val="left" w:pos="4424"/>
        </w:tabs>
        <w:ind w:leftChars="400" w:left="1260" w:hangingChars="200" w:hanging="420"/>
        <w:rPr>
          <w:rFonts w:hAnsi="ＭＳ 明朝" w:cs="ＭＳ ゴシック"/>
        </w:rPr>
      </w:pPr>
      <w:r w:rsidRPr="008F5582">
        <w:rPr>
          <w:rFonts w:hAnsi="ＭＳ 明朝" w:cs="ＭＳ ゴシック" w:hint="eastAsia"/>
        </w:rPr>
        <w:t>４　管理者は、乗務員に対して貨物の積載方法について次の各号に掲げる事項について適正な指導をするものとする。</w:t>
      </w:r>
    </w:p>
    <w:p w14:paraId="7CA9C5D4" w14:textId="5AC89FDE" w:rsidR="00220A2B" w:rsidRPr="008F5582" w:rsidRDefault="00220A2B" w:rsidP="00220A2B">
      <w:pPr>
        <w:pStyle w:val="a3"/>
        <w:numPr>
          <w:ilvl w:val="0"/>
          <w:numId w:val="15"/>
        </w:numPr>
        <w:tabs>
          <w:tab w:val="left" w:pos="4424"/>
        </w:tabs>
        <w:rPr>
          <w:rFonts w:hAnsi="ＭＳ 明朝" w:cs="ＭＳ ゴシック"/>
        </w:rPr>
      </w:pPr>
      <w:r w:rsidRPr="008F5582">
        <w:rPr>
          <w:rFonts w:hAnsi="ＭＳ 明朝" w:cs="ＭＳ ゴシック" w:hint="eastAsia"/>
        </w:rPr>
        <w:t xml:space="preserve"> 偏荷重が生じないように積載すること</w:t>
      </w:r>
    </w:p>
    <w:p w14:paraId="4D41EE3D" w14:textId="77777777" w:rsidR="00D80CFF" w:rsidRPr="008F5582" w:rsidRDefault="00220A2B" w:rsidP="00220A2B">
      <w:pPr>
        <w:pStyle w:val="a3"/>
        <w:numPr>
          <w:ilvl w:val="0"/>
          <w:numId w:val="15"/>
        </w:numPr>
        <w:tabs>
          <w:tab w:val="left" w:pos="4424"/>
        </w:tabs>
        <w:rPr>
          <w:rFonts w:hAnsi="ＭＳ 明朝" w:cs="ＭＳ ゴシック"/>
        </w:rPr>
      </w:pPr>
      <w:r w:rsidRPr="008F5582">
        <w:rPr>
          <w:rFonts w:hAnsi="ＭＳ 明朝" w:cs="ＭＳ ゴシック" w:hint="eastAsia"/>
        </w:rPr>
        <w:t xml:space="preserve"> 貨物が運搬中に荷崩れ等により車両から落下することを防止するため、貨</w:t>
      </w:r>
      <w:r w:rsidR="00D80CFF" w:rsidRPr="008F5582">
        <w:rPr>
          <w:rFonts w:hAnsi="ＭＳ 明朝" w:cs="ＭＳ ゴシック" w:hint="eastAsia"/>
        </w:rPr>
        <w:t xml:space="preserve">　</w:t>
      </w:r>
    </w:p>
    <w:p w14:paraId="5C94E38B" w14:textId="1E8251C5" w:rsidR="00220A2B" w:rsidRPr="008F5582" w:rsidRDefault="00220A2B" w:rsidP="00D80CFF">
      <w:pPr>
        <w:pStyle w:val="a3"/>
        <w:tabs>
          <w:tab w:val="left" w:pos="4424"/>
        </w:tabs>
        <w:ind w:left="1050" w:firstLineChars="250" w:firstLine="525"/>
        <w:rPr>
          <w:rFonts w:hAnsi="ＭＳ 明朝" w:cs="ＭＳ ゴシック"/>
        </w:rPr>
      </w:pPr>
      <w:r w:rsidRPr="008F5582">
        <w:rPr>
          <w:rFonts w:hAnsi="ＭＳ 明朝" w:cs="ＭＳ ゴシック" w:hint="eastAsia"/>
        </w:rPr>
        <w:t>物にロープ又はシートを掛けること等必要な措置を講ずること</w:t>
      </w:r>
    </w:p>
    <w:p w14:paraId="3ACD8644" w14:textId="0887B3D5" w:rsidR="00E667DF" w:rsidRPr="008F5582" w:rsidRDefault="00220A2B" w:rsidP="00D80CFF">
      <w:pPr>
        <w:pStyle w:val="a3"/>
        <w:tabs>
          <w:tab w:val="left" w:pos="4424"/>
        </w:tabs>
        <w:ind w:leftChars="400" w:left="1260" w:hangingChars="200" w:hanging="420"/>
        <w:rPr>
          <w:rFonts w:hAnsi="ＭＳ 明朝" w:cs="ＭＳ ゴシック"/>
        </w:rPr>
      </w:pPr>
      <w:r w:rsidRPr="008F5582">
        <w:rPr>
          <w:rFonts w:hAnsi="ＭＳ 明朝" w:cs="ＭＳ ゴシック" w:hint="eastAsia"/>
        </w:rPr>
        <w:t>５</w:t>
      </w:r>
      <w:r w:rsidR="000454D9" w:rsidRPr="008F5582">
        <w:rPr>
          <w:rFonts w:hAnsi="ＭＳ 明朝" w:cs="ＭＳ ゴシック"/>
        </w:rPr>
        <w:t xml:space="preserve">　</w:t>
      </w:r>
      <w:r w:rsidR="00AB27EE" w:rsidRPr="008F5582">
        <w:rPr>
          <w:rFonts w:hAnsi="ＭＳ 明朝" w:cs="ＭＳ ゴシック"/>
        </w:rPr>
        <w:t>管理者は</w:t>
      </w:r>
      <w:r w:rsidRPr="008F5582">
        <w:rPr>
          <w:rFonts w:hAnsi="ＭＳ 明朝" w:cs="ＭＳ ゴシック" w:hint="eastAsia"/>
        </w:rPr>
        <w:t>、</w:t>
      </w:r>
      <w:r w:rsidR="00AB27EE" w:rsidRPr="008F5582">
        <w:rPr>
          <w:rFonts w:hAnsi="ＭＳ 明朝" w:cs="ＭＳ ゴシック"/>
        </w:rPr>
        <w:t>指導監督を行った日時、場所及び内容並びに指導監督を行った者及び受けた者を記録し、営業所において３年間保存しておくものとする。</w:t>
      </w:r>
    </w:p>
    <w:p w14:paraId="79A4A0F0" w14:textId="77777777" w:rsidR="00E667DF" w:rsidRPr="008F5582" w:rsidRDefault="00E667DF" w:rsidP="00E667DF">
      <w:pPr>
        <w:tabs>
          <w:tab w:val="left" w:pos="4424"/>
        </w:tabs>
        <w:rPr>
          <w:rFonts w:ascii="ＭＳ ゴシック" w:eastAsia="ＭＳ ゴシック" w:hAnsi="ＭＳ ゴシック"/>
          <w:b/>
        </w:rPr>
      </w:pPr>
      <w:r w:rsidRPr="008F5582">
        <w:rPr>
          <w:rFonts w:ascii="ＭＳ 明朝" w:hAnsi="ＭＳ 明朝" w:hint="eastAsia"/>
        </w:rPr>
        <w:lastRenderedPageBreak/>
        <w:t xml:space="preserve">　</w:t>
      </w:r>
      <w:r w:rsidRPr="008F5582">
        <w:rPr>
          <w:rFonts w:ascii="ＭＳ ゴシック" w:eastAsia="ＭＳ ゴシック" w:hAnsi="ＭＳ ゴシック" w:hint="eastAsia"/>
          <w:b/>
        </w:rPr>
        <w:t>（</w:t>
      </w:r>
      <w:r w:rsidRPr="008F5582">
        <w:rPr>
          <w:rFonts w:ascii="ＭＳ ゴシック" w:eastAsia="ＭＳ ゴシック" w:hAnsi="ＭＳ ゴシック" w:cs="ＭＳ ゴシック" w:hint="eastAsia"/>
          <w:b/>
          <w:szCs w:val="21"/>
        </w:rPr>
        <w:t>点呼の実施</w:t>
      </w:r>
      <w:r w:rsidRPr="008F5582">
        <w:rPr>
          <w:rFonts w:ascii="ＭＳ ゴシック" w:eastAsia="ＭＳ ゴシック" w:hAnsi="ＭＳ ゴシック" w:hint="eastAsia"/>
          <w:b/>
        </w:rPr>
        <w:t>）</w:t>
      </w:r>
    </w:p>
    <w:p w14:paraId="3BBF06E8" w14:textId="735F2B0D" w:rsidR="00E667DF" w:rsidRPr="008F5582" w:rsidRDefault="005D653C" w:rsidP="00E667DF">
      <w:pPr>
        <w:pStyle w:val="a3"/>
        <w:tabs>
          <w:tab w:val="left" w:pos="4424"/>
        </w:tabs>
        <w:rPr>
          <w:rFonts w:hAnsi="ＭＳ 明朝" w:cs="ＭＳ ゴシック"/>
        </w:rPr>
      </w:pPr>
      <w:r w:rsidRPr="008F5582">
        <w:rPr>
          <w:rFonts w:hAnsi="ＭＳ 明朝" w:hint="eastAsia"/>
        </w:rPr>
        <w:t xml:space="preserve">　第１</w:t>
      </w:r>
      <w:r w:rsidR="0033238A" w:rsidRPr="008F5582">
        <w:rPr>
          <w:rFonts w:hAnsi="ＭＳ 明朝" w:hint="eastAsia"/>
        </w:rPr>
        <w:t>６</w:t>
      </w:r>
      <w:r w:rsidR="00E667DF" w:rsidRPr="008F5582">
        <w:rPr>
          <w:rFonts w:hAnsi="ＭＳ 明朝" w:hint="eastAsia"/>
        </w:rPr>
        <w:t xml:space="preserve">条　</w:t>
      </w:r>
      <w:r w:rsidR="00E667DF" w:rsidRPr="008F5582">
        <w:rPr>
          <w:rFonts w:hAnsi="ＭＳ 明朝" w:cs="ＭＳ ゴシック" w:hint="eastAsia"/>
        </w:rPr>
        <w:t>管理者は、品位と規律を保ち、厳正な点呼を行うものとする。</w:t>
      </w:r>
    </w:p>
    <w:p w14:paraId="2A78C587" w14:textId="77777777" w:rsidR="00E667DF" w:rsidRPr="008F5582" w:rsidRDefault="00E667DF" w:rsidP="00E667DF">
      <w:pPr>
        <w:pStyle w:val="a3"/>
        <w:tabs>
          <w:tab w:val="left" w:pos="4424"/>
        </w:tabs>
        <w:ind w:leftChars="400" w:left="1260" w:hangingChars="200" w:hanging="420"/>
        <w:rPr>
          <w:rFonts w:hAnsi="ＭＳ 明朝" w:cs="ＭＳ ゴシック"/>
        </w:rPr>
      </w:pPr>
      <w:r w:rsidRPr="008F5582">
        <w:rPr>
          <w:rFonts w:hAnsi="ＭＳ 明朝" w:cs="ＭＳ ゴシック" w:hint="eastAsia"/>
        </w:rPr>
        <w:t>２　勤務その他の</w:t>
      </w:r>
      <w:r w:rsidR="005D653C" w:rsidRPr="008F5582">
        <w:rPr>
          <w:rFonts w:hAnsi="ＭＳ 明朝" w:cs="ＭＳ ゴシック" w:hint="eastAsia"/>
        </w:rPr>
        <w:t>事情により管理者が点呼を行うことができない場合は、指定された補助</w:t>
      </w:r>
      <w:r w:rsidRPr="008F5582">
        <w:rPr>
          <w:rFonts w:hAnsi="ＭＳ 明朝" w:cs="ＭＳ ゴシック" w:hint="eastAsia"/>
        </w:rPr>
        <w:t>者が行うものとする。</w:t>
      </w:r>
    </w:p>
    <w:p w14:paraId="763E9E50" w14:textId="77777777" w:rsidR="00196FB1" w:rsidRPr="008F5582" w:rsidRDefault="00196FB1" w:rsidP="00E667DF">
      <w:pPr>
        <w:pStyle w:val="a3"/>
        <w:tabs>
          <w:tab w:val="left" w:pos="4424"/>
        </w:tabs>
        <w:ind w:leftChars="400" w:left="1260" w:hangingChars="200" w:hanging="420"/>
        <w:rPr>
          <w:rFonts w:hAnsi="ＭＳ 明朝" w:cs="ＭＳ ゴシック"/>
        </w:rPr>
      </w:pPr>
      <w:r w:rsidRPr="008F5582">
        <w:rPr>
          <w:rFonts w:hAnsi="ＭＳ 明朝" w:cs="ＭＳ ゴシック"/>
        </w:rPr>
        <w:t>３　補助者を選任した場合において、補助者が行える点呼は総回数の３分の２を超えない範囲とする。</w:t>
      </w:r>
    </w:p>
    <w:p w14:paraId="5B4C4DD5" w14:textId="77777777" w:rsidR="00E667DF" w:rsidRPr="008F5582" w:rsidRDefault="00196FB1" w:rsidP="00487E30">
      <w:pPr>
        <w:tabs>
          <w:tab w:val="left" w:pos="4424"/>
        </w:tabs>
        <w:ind w:left="1260" w:hangingChars="600" w:hanging="1260"/>
        <w:rPr>
          <w:rFonts w:ascii="ＭＳ 明朝" w:hAnsi="ＭＳ 明朝"/>
        </w:rPr>
      </w:pPr>
      <w:r w:rsidRPr="008F5582">
        <w:rPr>
          <w:rFonts w:ascii="ＭＳ 明朝" w:hAnsi="ＭＳ 明朝" w:hint="eastAsia"/>
        </w:rPr>
        <w:t xml:space="preserve">　　　　４</w:t>
      </w:r>
      <w:r w:rsidR="00487E30" w:rsidRPr="008F5582">
        <w:rPr>
          <w:rFonts w:ascii="ＭＳ 明朝" w:hAnsi="ＭＳ 明朝" w:hint="eastAsia"/>
        </w:rPr>
        <w:t xml:space="preserve">　酒気帯びの有無について確認を行う場合には、運転者の状態を目視等で確認するほか、アルコール検知器を用いて行うこと。</w:t>
      </w:r>
    </w:p>
    <w:p w14:paraId="1952DE71" w14:textId="77777777" w:rsidR="00196FB1" w:rsidRPr="008F5582" w:rsidRDefault="00196FB1" w:rsidP="00487E30">
      <w:pPr>
        <w:tabs>
          <w:tab w:val="left" w:pos="4424"/>
        </w:tabs>
        <w:ind w:left="1260" w:hangingChars="600" w:hanging="1260"/>
        <w:rPr>
          <w:rFonts w:ascii="ＭＳ 明朝" w:hAnsi="ＭＳ 明朝"/>
        </w:rPr>
      </w:pPr>
    </w:p>
    <w:p w14:paraId="1B2C4468" w14:textId="77777777" w:rsidR="00E667DF" w:rsidRPr="008F5582" w:rsidRDefault="00E667DF" w:rsidP="00E667DF">
      <w:pPr>
        <w:tabs>
          <w:tab w:val="left" w:pos="4424"/>
        </w:tabs>
        <w:rPr>
          <w:rFonts w:ascii="ＭＳ ゴシック" w:eastAsia="ＭＳ ゴシック" w:hAnsi="ＭＳ ゴシック"/>
          <w:b/>
        </w:rPr>
      </w:pPr>
      <w:r w:rsidRPr="008F5582">
        <w:rPr>
          <w:rFonts w:ascii="ＭＳ 明朝" w:hAnsi="ＭＳ 明朝" w:hint="eastAsia"/>
        </w:rPr>
        <w:t xml:space="preserve">　</w:t>
      </w:r>
      <w:r w:rsidRPr="008F5582">
        <w:rPr>
          <w:rFonts w:ascii="ＭＳ ゴシック" w:eastAsia="ＭＳ ゴシック" w:hAnsi="ＭＳ ゴシック" w:hint="eastAsia"/>
          <w:b/>
        </w:rPr>
        <w:t>（</w:t>
      </w:r>
      <w:r w:rsidRPr="008F5582">
        <w:rPr>
          <w:rFonts w:ascii="ＭＳ ゴシック" w:eastAsia="ＭＳ ゴシック" w:hAnsi="ＭＳ ゴシック" w:cs="ＭＳ ゴシック" w:hint="eastAsia"/>
          <w:b/>
          <w:szCs w:val="21"/>
        </w:rPr>
        <w:t>乗務前点呼</w:t>
      </w:r>
      <w:r w:rsidRPr="008F5582">
        <w:rPr>
          <w:rFonts w:ascii="ＭＳ ゴシック" w:eastAsia="ＭＳ ゴシック" w:hAnsi="ＭＳ ゴシック" w:hint="eastAsia"/>
          <w:b/>
        </w:rPr>
        <w:t>）</w:t>
      </w:r>
    </w:p>
    <w:p w14:paraId="0C491BD5" w14:textId="0A7DD0F5" w:rsidR="00E667DF" w:rsidRPr="008F5582" w:rsidRDefault="005D653C" w:rsidP="00E667DF">
      <w:pPr>
        <w:pStyle w:val="a3"/>
        <w:tabs>
          <w:tab w:val="left" w:pos="4424"/>
        </w:tabs>
        <w:ind w:left="1260" w:hangingChars="600" w:hanging="1260"/>
        <w:rPr>
          <w:rFonts w:hAnsi="ＭＳ 明朝" w:cs="ＭＳ ゴシック"/>
        </w:rPr>
      </w:pPr>
      <w:r w:rsidRPr="008F5582">
        <w:rPr>
          <w:rFonts w:hAnsi="ＭＳ 明朝" w:hint="eastAsia"/>
        </w:rPr>
        <w:t xml:space="preserve">　第１</w:t>
      </w:r>
      <w:r w:rsidR="0033238A" w:rsidRPr="008F5582">
        <w:rPr>
          <w:rFonts w:hAnsi="ＭＳ 明朝" w:hint="eastAsia"/>
        </w:rPr>
        <w:t>７</w:t>
      </w:r>
      <w:r w:rsidR="00E667DF" w:rsidRPr="008F5582">
        <w:rPr>
          <w:rFonts w:hAnsi="ＭＳ 明朝" w:hint="eastAsia"/>
        </w:rPr>
        <w:t xml:space="preserve">条　</w:t>
      </w:r>
      <w:r w:rsidR="00E667DF" w:rsidRPr="008F5582">
        <w:rPr>
          <w:rFonts w:hAnsi="ＭＳ 明朝" w:cs="ＭＳ ゴシック" w:hint="eastAsia"/>
        </w:rPr>
        <w:t>管理者は、乗務を開始しようとする運転者に対し、</w:t>
      </w:r>
      <w:r w:rsidRPr="008F5582">
        <w:rPr>
          <w:rFonts w:hAnsi="ＭＳ 明朝" w:cs="ＭＳ ゴシック" w:hint="eastAsia"/>
        </w:rPr>
        <w:t>対面（運行上やむを得ない場合は電話その他の方法）により点呼を行い、</w:t>
      </w:r>
      <w:r w:rsidR="00E667DF" w:rsidRPr="008F5582">
        <w:rPr>
          <w:rFonts w:hAnsi="ＭＳ 明朝" w:cs="ＭＳ ゴシック" w:hint="eastAsia"/>
        </w:rPr>
        <w:t>次の各号に</w:t>
      </w:r>
      <w:r w:rsidR="004F006B" w:rsidRPr="008F5582">
        <w:rPr>
          <w:rFonts w:hAnsi="ＭＳ 明朝" w:cs="ＭＳ ゴシック" w:hint="eastAsia"/>
        </w:rPr>
        <w:t>ついて報告を求め運行の</w:t>
      </w:r>
      <w:r w:rsidRPr="008F5582">
        <w:rPr>
          <w:rFonts w:hAnsi="ＭＳ 明朝" w:cs="ＭＳ ゴシック" w:hint="eastAsia"/>
        </w:rPr>
        <w:t>安全を確保するため、</w:t>
      </w:r>
      <w:r w:rsidR="0067537F" w:rsidRPr="008F5582">
        <w:rPr>
          <w:rFonts w:hAnsi="ＭＳ 明朝" w:cs="ＭＳ ゴシック" w:hint="eastAsia"/>
        </w:rPr>
        <w:t>必要な指示をするものとする</w:t>
      </w:r>
      <w:r w:rsidR="00E667DF" w:rsidRPr="008F5582">
        <w:rPr>
          <w:rFonts w:hAnsi="ＭＳ 明朝" w:cs="ＭＳ ゴシック" w:hint="eastAsia"/>
        </w:rPr>
        <w:t>。</w:t>
      </w:r>
    </w:p>
    <w:p w14:paraId="6BBD69E2" w14:textId="77777777" w:rsidR="00E667DF" w:rsidRPr="008F5582" w:rsidRDefault="00E667DF" w:rsidP="00E667DF">
      <w:pPr>
        <w:pStyle w:val="a3"/>
        <w:tabs>
          <w:tab w:val="left" w:pos="4424"/>
        </w:tabs>
        <w:ind w:firstLineChars="400" w:firstLine="840"/>
        <w:rPr>
          <w:rFonts w:hAnsi="ＭＳ 明朝" w:cs="ＭＳ ゴシック"/>
        </w:rPr>
      </w:pPr>
      <w:r w:rsidRPr="008F5582">
        <w:rPr>
          <w:rFonts w:hAnsi="ＭＳ 明朝" w:cs="ＭＳ ゴシック" w:hint="eastAsia"/>
        </w:rPr>
        <w:t>（１）原則として、個人別に行うこと。</w:t>
      </w:r>
    </w:p>
    <w:p w14:paraId="5C93E315" w14:textId="77777777" w:rsidR="00E667DF" w:rsidRPr="008F5582" w:rsidRDefault="00E667DF" w:rsidP="00E667DF">
      <w:pPr>
        <w:pStyle w:val="a3"/>
        <w:tabs>
          <w:tab w:val="left" w:pos="4424"/>
        </w:tabs>
        <w:ind w:firstLineChars="400" w:firstLine="840"/>
        <w:rPr>
          <w:rFonts w:hAnsi="ＭＳ 明朝" w:cs="ＭＳ ゴシック"/>
        </w:rPr>
      </w:pPr>
      <w:r w:rsidRPr="008F5582">
        <w:rPr>
          <w:rFonts w:hAnsi="ＭＳ 明朝" w:cs="ＭＳ ゴシック" w:hint="eastAsia"/>
        </w:rPr>
        <w:t>（２）出発の</w:t>
      </w:r>
      <w:r w:rsidR="00CA2909" w:rsidRPr="008F5582">
        <w:rPr>
          <w:rFonts w:hAnsi="ＭＳ 明朝" w:cs="ＭＳ ゴシック" w:hint="eastAsia"/>
        </w:rPr>
        <w:t>１０</w:t>
      </w:r>
      <w:r w:rsidRPr="008F5582">
        <w:rPr>
          <w:rFonts w:hAnsi="ＭＳ 明朝" w:cs="ＭＳ ゴシック" w:hint="eastAsia"/>
        </w:rPr>
        <w:t>分程度前までに行うこと。</w:t>
      </w:r>
    </w:p>
    <w:p w14:paraId="307B90B2" w14:textId="77777777" w:rsidR="00E667DF" w:rsidRPr="008F5582" w:rsidRDefault="00E667DF" w:rsidP="00E667DF">
      <w:pPr>
        <w:pStyle w:val="a3"/>
        <w:tabs>
          <w:tab w:val="left" w:pos="4424"/>
        </w:tabs>
        <w:ind w:firstLineChars="400" w:firstLine="840"/>
        <w:rPr>
          <w:rFonts w:hAnsi="ＭＳ 明朝" w:cs="ＭＳ ゴシック"/>
        </w:rPr>
      </w:pPr>
      <w:r w:rsidRPr="008F5582">
        <w:rPr>
          <w:rFonts w:hAnsi="ＭＳ 明朝" w:cs="ＭＳ ゴシック" w:hint="eastAsia"/>
        </w:rPr>
        <w:t>（３）営業所の定められた場所で行うこと。</w:t>
      </w:r>
    </w:p>
    <w:p w14:paraId="0F6ABE01" w14:textId="77777777" w:rsidR="00487E30" w:rsidRPr="008F5582" w:rsidRDefault="00E667DF" w:rsidP="0067537F">
      <w:pPr>
        <w:pStyle w:val="a3"/>
        <w:tabs>
          <w:tab w:val="left" w:pos="4424"/>
        </w:tabs>
        <w:ind w:firstLineChars="400" w:firstLine="840"/>
        <w:rPr>
          <w:rFonts w:hAnsi="ＭＳ 明朝" w:cs="ＭＳ ゴシック"/>
        </w:rPr>
      </w:pPr>
      <w:r w:rsidRPr="008F5582">
        <w:rPr>
          <w:rFonts w:hAnsi="ＭＳ 明朝" w:cs="ＭＳ ゴシック" w:hint="eastAsia"/>
        </w:rPr>
        <w:t>（４）日常点検の結果</w:t>
      </w:r>
      <w:r w:rsidR="0067537F" w:rsidRPr="008F5582">
        <w:rPr>
          <w:rFonts w:hAnsi="ＭＳ 明朝" w:cs="ＭＳ ゴシック" w:hint="eastAsia"/>
        </w:rPr>
        <w:t>に基づく運行可否の確認をすること</w:t>
      </w:r>
    </w:p>
    <w:p w14:paraId="0D07EED4" w14:textId="77777777" w:rsidR="00921205" w:rsidRPr="008F5582" w:rsidRDefault="00921205" w:rsidP="00921205">
      <w:pPr>
        <w:pStyle w:val="a3"/>
        <w:tabs>
          <w:tab w:val="left" w:pos="4424"/>
        </w:tabs>
        <w:ind w:firstLineChars="400" w:firstLine="840"/>
        <w:rPr>
          <w:rFonts w:hAnsi="ＭＳ 明朝" w:cs="ＭＳ ゴシック"/>
        </w:rPr>
      </w:pPr>
      <w:r w:rsidRPr="008F5582">
        <w:rPr>
          <w:rFonts w:hAnsi="ＭＳ 明朝" w:cs="ＭＳ ゴシック"/>
        </w:rPr>
        <w:t>（５）アルコール検知器を用い、酒気帯びの有無を確認すること</w:t>
      </w:r>
    </w:p>
    <w:p w14:paraId="0461F2EB" w14:textId="3CD74E46" w:rsidR="00E667DF" w:rsidRPr="008F5582" w:rsidRDefault="00E667DF" w:rsidP="00E667DF">
      <w:pPr>
        <w:pStyle w:val="a3"/>
        <w:tabs>
          <w:tab w:val="left" w:pos="4424"/>
        </w:tabs>
        <w:ind w:leftChars="400" w:left="1470" w:hangingChars="300" w:hanging="630"/>
        <w:rPr>
          <w:rFonts w:hAnsi="ＭＳ 明朝" w:cs="ＭＳ ゴシック"/>
        </w:rPr>
      </w:pPr>
      <w:r w:rsidRPr="008F5582">
        <w:rPr>
          <w:rFonts w:hAnsi="ＭＳ 明朝" w:cs="ＭＳ ゴシック" w:hint="eastAsia"/>
        </w:rPr>
        <w:t>（</w:t>
      </w:r>
      <w:r w:rsidR="00921205" w:rsidRPr="008F5582">
        <w:rPr>
          <w:rFonts w:hAnsi="ＭＳ 明朝" w:cs="ＭＳ ゴシック" w:hint="eastAsia"/>
        </w:rPr>
        <w:t>６</w:t>
      </w:r>
      <w:r w:rsidRPr="008F5582">
        <w:rPr>
          <w:rFonts w:hAnsi="ＭＳ 明朝" w:cs="ＭＳ ゴシック" w:hint="eastAsia"/>
        </w:rPr>
        <w:t>）運転者からその日の心身状況を聴取し、並びに疾病、疲労、</w:t>
      </w:r>
      <w:r w:rsidR="00422591" w:rsidRPr="008F5582">
        <w:rPr>
          <w:rFonts w:hAnsi="ＭＳ 明朝" w:cs="ＭＳ ゴシック" w:hint="eastAsia"/>
        </w:rPr>
        <w:t>睡眠不足</w:t>
      </w:r>
      <w:r w:rsidRPr="008F5582">
        <w:rPr>
          <w:rFonts w:hAnsi="ＭＳ 明朝" w:cs="ＭＳ ゴシック" w:hint="eastAsia"/>
        </w:rPr>
        <w:t>その他安全</w:t>
      </w:r>
      <w:r w:rsidR="0023477A" w:rsidRPr="008F5582">
        <w:rPr>
          <w:rFonts w:hAnsi="ＭＳ 明朝" w:cs="ＭＳ ゴシック" w:hint="eastAsia"/>
        </w:rPr>
        <w:t>な</w:t>
      </w:r>
      <w:r w:rsidRPr="008F5582">
        <w:rPr>
          <w:rFonts w:hAnsi="ＭＳ 明朝" w:cs="ＭＳ ゴシック" w:hint="eastAsia"/>
        </w:rPr>
        <w:t>運転ができないおそれの有無について確認し、かつ、服装を観察して服務の適否を決定すること。</w:t>
      </w:r>
    </w:p>
    <w:p w14:paraId="3CB0C1D1" w14:textId="77777777" w:rsidR="00E667DF" w:rsidRPr="008F5582" w:rsidRDefault="00921205" w:rsidP="00921205">
      <w:pPr>
        <w:pStyle w:val="a3"/>
        <w:tabs>
          <w:tab w:val="left" w:pos="4424"/>
        </w:tabs>
        <w:ind w:leftChars="400" w:left="1470" w:hangingChars="300" w:hanging="630"/>
        <w:rPr>
          <w:rFonts w:hAnsi="ＭＳ 明朝" w:cs="ＭＳ ゴシック"/>
        </w:rPr>
      </w:pPr>
      <w:r w:rsidRPr="008F5582">
        <w:rPr>
          <w:rFonts w:hAnsi="ＭＳ 明朝" w:cs="ＭＳ ゴシック" w:hint="eastAsia"/>
        </w:rPr>
        <w:t>（７</w:t>
      </w:r>
      <w:r w:rsidR="00E667DF" w:rsidRPr="008F5582">
        <w:rPr>
          <w:rFonts w:hAnsi="ＭＳ 明朝" w:cs="ＭＳ ゴシック" w:hint="eastAsia"/>
        </w:rPr>
        <w:t>）</w:t>
      </w:r>
      <w:r w:rsidRPr="008F5582">
        <w:rPr>
          <w:rFonts w:hAnsi="ＭＳ 明朝" w:cs="ＭＳ ゴシック" w:hint="eastAsia"/>
        </w:rPr>
        <w:t>酒気帯びが確認され、又は</w:t>
      </w:r>
      <w:r w:rsidR="00E667DF" w:rsidRPr="008F5582">
        <w:rPr>
          <w:rFonts w:hAnsi="ＭＳ 明朝" w:cs="ＭＳ ゴシック" w:hint="eastAsia"/>
        </w:rPr>
        <w:t>健</w:t>
      </w:r>
      <w:r w:rsidRPr="008F5582">
        <w:rPr>
          <w:rFonts w:hAnsi="ＭＳ 明朝" w:cs="ＭＳ ゴシック" w:hint="eastAsia"/>
        </w:rPr>
        <w:t>康状態が運転に不適切と認められ、若しくはその旨本人から申し出があった</w:t>
      </w:r>
      <w:r w:rsidR="00E667DF" w:rsidRPr="008F5582">
        <w:rPr>
          <w:rFonts w:hAnsi="ＭＳ 明朝" w:cs="ＭＳ ゴシック" w:hint="eastAsia"/>
        </w:rPr>
        <w:t>場合には、代務運転者その他</w:t>
      </w:r>
      <w:r w:rsidR="0067537F" w:rsidRPr="008F5582">
        <w:rPr>
          <w:rFonts w:hAnsi="ＭＳ 明朝" w:cs="ＭＳ ゴシック" w:hint="eastAsia"/>
        </w:rPr>
        <w:t>の運転者</w:t>
      </w:r>
      <w:r w:rsidR="00E667DF" w:rsidRPr="008F5582">
        <w:rPr>
          <w:rFonts w:hAnsi="ＭＳ 明朝" w:cs="ＭＳ ゴシック" w:hint="eastAsia"/>
        </w:rPr>
        <w:t>に代えるなど適切な処置を講じ、その者を乗務させないこと。</w:t>
      </w:r>
    </w:p>
    <w:p w14:paraId="64083B5A" w14:textId="77777777" w:rsidR="00E667DF" w:rsidRPr="008F5582" w:rsidRDefault="00E667DF" w:rsidP="00E667DF">
      <w:pPr>
        <w:pStyle w:val="a3"/>
        <w:tabs>
          <w:tab w:val="left" w:pos="4424"/>
        </w:tabs>
        <w:ind w:leftChars="400" w:left="1470" w:hangingChars="300" w:hanging="630"/>
        <w:rPr>
          <w:rFonts w:hAnsi="ＭＳ 明朝" w:cs="ＭＳ ゴシック"/>
        </w:rPr>
      </w:pPr>
      <w:r w:rsidRPr="008F5582">
        <w:rPr>
          <w:rFonts w:hAnsi="ＭＳ 明朝" w:cs="ＭＳ ゴシック" w:hint="eastAsia"/>
        </w:rPr>
        <w:t>（</w:t>
      </w:r>
      <w:r w:rsidR="00921205" w:rsidRPr="008F5582">
        <w:rPr>
          <w:rFonts w:hAnsi="ＭＳ 明朝" w:cs="ＭＳ ゴシック" w:hint="eastAsia"/>
        </w:rPr>
        <w:t>８</w:t>
      </w:r>
      <w:r w:rsidRPr="008F5582">
        <w:rPr>
          <w:rFonts w:hAnsi="ＭＳ 明朝" w:cs="ＭＳ ゴシック" w:hint="eastAsia"/>
        </w:rPr>
        <w:t>）運行する道路</w:t>
      </w:r>
      <w:r w:rsidR="0067537F" w:rsidRPr="008F5582">
        <w:rPr>
          <w:rFonts w:hAnsi="ＭＳ 明朝" w:cs="ＭＳ ゴシック" w:hint="eastAsia"/>
        </w:rPr>
        <w:t>状況、天候、作業内容、本人の勤務状況及び生活状況等に照らして安全</w:t>
      </w:r>
      <w:r w:rsidRPr="008F5582">
        <w:rPr>
          <w:rFonts w:hAnsi="ＭＳ 明朝" w:cs="ＭＳ ゴシック" w:hint="eastAsia"/>
        </w:rPr>
        <w:t>運行に必要な指示及び注意を行うこと。</w:t>
      </w:r>
    </w:p>
    <w:p w14:paraId="2AD9D007" w14:textId="77777777" w:rsidR="00E667DF" w:rsidRPr="008F5582" w:rsidRDefault="00E667DF" w:rsidP="004F006B">
      <w:pPr>
        <w:pStyle w:val="a3"/>
        <w:tabs>
          <w:tab w:val="left" w:pos="4424"/>
        </w:tabs>
        <w:ind w:leftChars="400" w:left="1470" w:hangingChars="300" w:hanging="630"/>
        <w:rPr>
          <w:rFonts w:hAnsi="ＭＳ 明朝" w:cs="ＭＳ ゴシック"/>
        </w:rPr>
      </w:pPr>
      <w:r w:rsidRPr="008F5582">
        <w:rPr>
          <w:rFonts w:hAnsi="ＭＳ 明朝" w:cs="ＭＳ ゴシック" w:hint="eastAsia"/>
        </w:rPr>
        <w:t>（</w:t>
      </w:r>
      <w:r w:rsidR="00921205" w:rsidRPr="008F5582">
        <w:rPr>
          <w:rFonts w:hAnsi="ＭＳ 明朝" w:cs="ＭＳ ゴシック" w:hint="eastAsia"/>
        </w:rPr>
        <w:t>９</w:t>
      </w:r>
      <w:r w:rsidRPr="008F5582">
        <w:rPr>
          <w:rFonts w:hAnsi="ＭＳ 明朝" w:cs="ＭＳ ゴシック" w:hint="eastAsia"/>
        </w:rPr>
        <w:t>）運転免許証、自動車検査証、自動車損害賠償保険証その他業務上定められた帳票、必要な携行品、金銭等の有無を確認するとともに、乗務記録</w:t>
      </w:r>
      <w:r w:rsidR="004F006B" w:rsidRPr="008F5582">
        <w:rPr>
          <w:rFonts w:hAnsi="ＭＳ 明朝" w:cs="ＭＳ ゴシック" w:hint="eastAsia"/>
        </w:rPr>
        <w:t>・運行指示書等</w:t>
      </w:r>
      <w:r w:rsidRPr="008F5582">
        <w:rPr>
          <w:rFonts w:hAnsi="ＭＳ 明朝" w:cs="ＭＳ ゴシック" w:hint="eastAsia"/>
        </w:rPr>
        <w:t>の用紙を運転者に渡すこと。</w:t>
      </w:r>
    </w:p>
    <w:p w14:paraId="25E2242B" w14:textId="77777777" w:rsidR="00E56CA1" w:rsidRPr="008F5582" w:rsidRDefault="00487E30" w:rsidP="00E56CA1">
      <w:pPr>
        <w:pStyle w:val="a3"/>
        <w:tabs>
          <w:tab w:val="left" w:pos="4424"/>
        </w:tabs>
        <w:ind w:leftChars="278" w:left="1424" w:hangingChars="400" w:hanging="840"/>
        <w:rPr>
          <w:rFonts w:hAnsi="ＭＳ 明朝" w:cs="ＭＳ ゴシック"/>
        </w:rPr>
      </w:pPr>
      <w:r w:rsidRPr="008F5582">
        <w:rPr>
          <w:rFonts w:hAnsi="ＭＳ 明朝" w:cs="ＭＳ ゴシック" w:hint="eastAsia"/>
        </w:rPr>
        <w:t>（</w:t>
      </w:r>
      <w:r w:rsidR="00921205" w:rsidRPr="008F5582">
        <w:rPr>
          <w:rFonts w:hAnsi="ＭＳ 明朝" w:cs="ＭＳ ゴシック" w:hint="eastAsia"/>
        </w:rPr>
        <w:t>１０</w:t>
      </w:r>
      <w:r w:rsidRPr="008F5582">
        <w:rPr>
          <w:rFonts w:hAnsi="ＭＳ 明朝" w:cs="ＭＳ ゴシック" w:hint="eastAsia"/>
        </w:rPr>
        <w:t>）</w:t>
      </w:r>
      <w:r w:rsidR="00E667DF" w:rsidRPr="008F5582">
        <w:rPr>
          <w:rFonts w:hAnsi="ＭＳ 明朝" w:cs="ＭＳ ゴシック" w:hint="eastAsia"/>
        </w:rPr>
        <w:t>その他運行中、運行計画に変更が生じた場合などに報告させる事項を具体</w:t>
      </w:r>
    </w:p>
    <w:p w14:paraId="010E5857" w14:textId="4A547A3C" w:rsidR="00C40D14" w:rsidRPr="008F5582" w:rsidRDefault="00E667DF" w:rsidP="00E56CA1">
      <w:pPr>
        <w:pStyle w:val="a3"/>
        <w:tabs>
          <w:tab w:val="left" w:pos="4424"/>
        </w:tabs>
        <w:ind w:leftChars="678" w:left="1424"/>
        <w:rPr>
          <w:rFonts w:hAnsi="ＭＳ 明朝" w:cs="ＭＳ ゴシック"/>
        </w:rPr>
      </w:pPr>
      <w:r w:rsidRPr="008F5582">
        <w:rPr>
          <w:rFonts w:hAnsi="ＭＳ 明朝" w:cs="ＭＳ ゴシック" w:hint="eastAsia"/>
        </w:rPr>
        <w:t>的に指示しておくこと。</w:t>
      </w:r>
    </w:p>
    <w:p w14:paraId="1E5FB323" w14:textId="77777777" w:rsidR="00E667DF" w:rsidRPr="008F5582" w:rsidRDefault="00E667DF" w:rsidP="00E667DF">
      <w:pPr>
        <w:pStyle w:val="a3"/>
        <w:tabs>
          <w:tab w:val="left" w:pos="4424"/>
        </w:tabs>
        <w:ind w:leftChars="400" w:left="1260" w:hangingChars="200" w:hanging="420"/>
        <w:rPr>
          <w:rFonts w:hAnsi="ＭＳ 明朝" w:cs="ＭＳ ゴシック"/>
        </w:rPr>
      </w:pPr>
      <w:r w:rsidRPr="008F5582">
        <w:rPr>
          <w:rFonts w:hAnsi="ＭＳ 明朝" w:cs="ＭＳ ゴシック" w:hint="eastAsia"/>
        </w:rPr>
        <w:t>２　管理者は、点呼</w:t>
      </w:r>
      <w:r w:rsidR="004F006B" w:rsidRPr="008F5582">
        <w:rPr>
          <w:rFonts w:hAnsi="ＭＳ 明朝" w:cs="ＭＳ ゴシック" w:hint="eastAsia"/>
        </w:rPr>
        <w:t>の実施結果について、次に掲げる事項を具体的に記録し、管理者が交代</w:t>
      </w:r>
      <w:r w:rsidR="00033021" w:rsidRPr="008F5582">
        <w:rPr>
          <w:rFonts w:hAnsi="ＭＳ 明朝" w:cs="ＭＳ ゴシック" w:hint="eastAsia"/>
        </w:rPr>
        <w:t>するときは引継ぎを確実に行うものとする</w:t>
      </w:r>
      <w:r w:rsidRPr="008F5582">
        <w:rPr>
          <w:rFonts w:hAnsi="ＭＳ 明朝" w:cs="ＭＳ ゴシック" w:hint="eastAsia"/>
        </w:rPr>
        <w:t>。</w:t>
      </w:r>
    </w:p>
    <w:p w14:paraId="5867FBAA" w14:textId="77777777" w:rsidR="00E667DF" w:rsidRPr="008F5582" w:rsidRDefault="00E667DF" w:rsidP="00E667DF">
      <w:pPr>
        <w:pStyle w:val="a3"/>
        <w:tabs>
          <w:tab w:val="left" w:pos="4424"/>
        </w:tabs>
        <w:ind w:firstLineChars="400" w:firstLine="840"/>
        <w:rPr>
          <w:rFonts w:hAnsi="ＭＳ 明朝" w:cs="ＭＳ ゴシック"/>
        </w:rPr>
      </w:pPr>
      <w:r w:rsidRPr="008F5582">
        <w:rPr>
          <w:rFonts w:hAnsi="ＭＳ 明朝" w:cs="ＭＳ ゴシック" w:hint="eastAsia"/>
        </w:rPr>
        <w:t>（１）点呼執行者の氏名</w:t>
      </w:r>
      <w:r w:rsidR="00234636" w:rsidRPr="008F5582">
        <w:rPr>
          <w:rFonts w:hAnsi="ＭＳ 明朝" w:cs="ＭＳ ゴシック" w:hint="eastAsia"/>
        </w:rPr>
        <w:t>及び点呼を受けた運転者の氏名</w:t>
      </w:r>
    </w:p>
    <w:p w14:paraId="282E85B5" w14:textId="77777777" w:rsidR="00E667DF" w:rsidRPr="008F5582" w:rsidRDefault="00E667DF" w:rsidP="00E667DF">
      <w:pPr>
        <w:pStyle w:val="a3"/>
        <w:tabs>
          <w:tab w:val="left" w:pos="4424"/>
        </w:tabs>
        <w:ind w:firstLineChars="400" w:firstLine="840"/>
        <w:rPr>
          <w:rFonts w:hAnsi="ＭＳ 明朝" w:cs="ＭＳ ゴシック"/>
        </w:rPr>
      </w:pPr>
      <w:r w:rsidRPr="008F5582">
        <w:rPr>
          <w:rFonts w:hAnsi="ＭＳ 明朝" w:cs="ＭＳ ゴシック" w:hint="eastAsia"/>
        </w:rPr>
        <w:t>（２）点呼日時</w:t>
      </w:r>
    </w:p>
    <w:p w14:paraId="1BCC43ED" w14:textId="77777777" w:rsidR="00E667DF" w:rsidRPr="008F5582" w:rsidRDefault="00E667DF" w:rsidP="00234636">
      <w:pPr>
        <w:pStyle w:val="a3"/>
        <w:tabs>
          <w:tab w:val="left" w:pos="4424"/>
        </w:tabs>
        <w:ind w:firstLineChars="400" w:firstLine="840"/>
        <w:rPr>
          <w:rFonts w:hAnsi="ＭＳ 明朝" w:cs="ＭＳ ゴシック"/>
        </w:rPr>
      </w:pPr>
      <w:r w:rsidRPr="008F5582">
        <w:rPr>
          <w:rFonts w:hAnsi="ＭＳ 明朝" w:cs="ＭＳ ゴシック" w:hint="eastAsia"/>
        </w:rPr>
        <w:t>（３）点呼の方法（</w:t>
      </w:r>
      <w:r w:rsidR="00C40D14" w:rsidRPr="008F5582">
        <w:rPr>
          <w:rFonts w:hAnsi="ＭＳ 明朝" w:cs="ＭＳ ゴシック" w:hint="eastAsia"/>
        </w:rPr>
        <w:t>アルコール検知器使用の有無、</w:t>
      </w:r>
      <w:r w:rsidRPr="008F5582">
        <w:rPr>
          <w:rFonts w:hAnsi="ＭＳ 明朝" w:cs="ＭＳ ゴシック" w:hint="eastAsia"/>
        </w:rPr>
        <w:t>対面、電話等の別）</w:t>
      </w:r>
    </w:p>
    <w:p w14:paraId="0656A668" w14:textId="4B1A3634" w:rsidR="00E667DF" w:rsidRPr="008F5582" w:rsidRDefault="00234636" w:rsidP="00E667DF">
      <w:pPr>
        <w:pStyle w:val="a3"/>
        <w:tabs>
          <w:tab w:val="left" w:pos="4424"/>
        </w:tabs>
        <w:ind w:firstLineChars="400" w:firstLine="840"/>
        <w:rPr>
          <w:rFonts w:hAnsi="ＭＳ 明朝" w:cs="ＭＳ ゴシック"/>
        </w:rPr>
      </w:pPr>
      <w:r w:rsidRPr="008F5582">
        <w:rPr>
          <w:rFonts w:hAnsi="ＭＳ 明朝" w:cs="ＭＳ ゴシック" w:hint="eastAsia"/>
        </w:rPr>
        <w:lastRenderedPageBreak/>
        <w:t>（４</w:t>
      </w:r>
      <w:r w:rsidR="00921205" w:rsidRPr="008F5582">
        <w:rPr>
          <w:rFonts w:hAnsi="ＭＳ 明朝" w:cs="ＭＳ ゴシック" w:hint="eastAsia"/>
        </w:rPr>
        <w:t>）運転者の疾病、疲労の状況</w:t>
      </w:r>
      <w:r w:rsidR="0034069E" w:rsidRPr="008F5582">
        <w:rPr>
          <w:rFonts w:hAnsi="ＭＳ 明朝" w:cs="ＭＳ ゴシック" w:hint="eastAsia"/>
        </w:rPr>
        <w:t>、睡眠不足等の状況</w:t>
      </w:r>
      <w:r w:rsidR="00921205" w:rsidRPr="008F5582">
        <w:rPr>
          <w:rFonts w:hAnsi="ＭＳ 明朝" w:cs="ＭＳ ゴシック" w:hint="eastAsia"/>
        </w:rPr>
        <w:t>並びに酒気帯びの有無</w:t>
      </w:r>
    </w:p>
    <w:p w14:paraId="453A85F3" w14:textId="77777777" w:rsidR="00E667DF" w:rsidRPr="008F5582" w:rsidRDefault="00234636" w:rsidP="00E667DF">
      <w:pPr>
        <w:pStyle w:val="a3"/>
        <w:tabs>
          <w:tab w:val="left" w:pos="4424"/>
        </w:tabs>
        <w:ind w:firstLineChars="400" w:firstLine="840"/>
        <w:rPr>
          <w:rFonts w:hAnsi="ＭＳ 明朝" w:cs="ＭＳ ゴシック"/>
        </w:rPr>
      </w:pPr>
      <w:r w:rsidRPr="008F5582">
        <w:rPr>
          <w:rFonts w:hAnsi="ＭＳ 明朝" w:cs="ＭＳ ゴシック" w:hint="eastAsia"/>
        </w:rPr>
        <w:t>（５</w:t>
      </w:r>
      <w:r w:rsidR="00E667DF" w:rsidRPr="008F5582">
        <w:rPr>
          <w:rFonts w:hAnsi="ＭＳ 明朝" w:cs="ＭＳ ゴシック" w:hint="eastAsia"/>
        </w:rPr>
        <w:t>）乗務する車両の登録番号又は識別できる記号（社内呼び記号等）</w:t>
      </w:r>
    </w:p>
    <w:p w14:paraId="71318E85" w14:textId="77777777" w:rsidR="00E667DF" w:rsidRPr="008F5582" w:rsidRDefault="00234636" w:rsidP="00E667DF">
      <w:pPr>
        <w:pStyle w:val="a3"/>
        <w:tabs>
          <w:tab w:val="left" w:pos="4424"/>
        </w:tabs>
        <w:ind w:firstLineChars="400" w:firstLine="840"/>
        <w:rPr>
          <w:rFonts w:hAnsi="ＭＳ 明朝" w:cs="ＭＳ ゴシック"/>
        </w:rPr>
      </w:pPr>
      <w:r w:rsidRPr="008F5582">
        <w:rPr>
          <w:rFonts w:hAnsi="ＭＳ 明朝" w:cs="ＭＳ ゴシック" w:hint="eastAsia"/>
        </w:rPr>
        <w:t>（６）日常点検の結果に基づく運行可否の状況</w:t>
      </w:r>
    </w:p>
    <w:p w14:paraId="15357CF4" w14:textId="77777777" w:rsidR="00234636" w:rsidRPr="008F5582" w:rsidRDefault="00234636" w:rsidP="00921205">
      <w:pPr>
        <w:pStyle w:val="a3"/>
        <w:tabs>
          <w:tab w:val="left" w:pos="4424"/>
        </w:tabs>
        <w:ind w:firstLineChars="400" w:firstLine="840"/>
        <w:rPr>
          <w:rFonts w:hAnsi="ＭＳ 明朝" w:cs="ＭＳ ゴシック"/>
        </w:rPr>
      </w:pPr>
      <w:r w:rsidRPr="008F5582">
        <w:rPr>
          <w:rFonts w:hAnsi="ＭＳ 明朝" w:cs="ＭＳ ゴシック" w:hint="eastAsia"/>
        </w:rPr>
        <w:t>（７</w:t>
      </w:r>
      <w:r w:rsidR="00E667DF" w:rsidRPr="008F5582">
        <w:rPr>
          <w:rFonts w:hAnsi="ＭＳ 明朝" w:cs="ＭＳ ゴシック" w:hint="eastAsia"/>
        </w:rPr>
        <w:t>）指示事項</w:t>
      </w:r>
    </w:p>
    <w:p w14:paraId="40076133" w14:textId="77777777" w:rsidR="00E667DF" w:rsidRPr="008F5582" w:rsidRDefault="00921205" w:rsidP="00E667DF">
      <w:pPr>
        <w:pStyle w:val="a3"/>
        <w:tabs>
          <w:tab w:val="left" w:pos="4424"/>
        </w:tabs>
        <w:ind w:firstLineChars="400" w:firstLine="840"/>
        <w:rPr>
          <w:rFonts w:hAnsi="ＭＳ 明朝" w:cs="ＭＳ ゴシック"/>
        </w:rPr>
      </w:pPr>
      <w:r w:rsidRPr="008F5582">
        <w:rPr>
          <w:rFonts w:hAnsi="ＭＳ 明朝" w:cs="ＭＳ ゴシック" w:hint="eastAsia"/>
        </w:rPr>
        <w:t>（８</w:t>
      </w:r>
      <w:r w:rsidR="00E667DF" w:rsidRPr="008F5582">
        <w:rPr>
          <w:rFonts w:hAnsi="ＭＳ 明朝" w:cs="ＭＳ ゴシック" w:hint="eastAsia"/>
        </w:rPr>
        <w:t>）その他必要な事項</w:t>
      </w:r>
    </w:p>
    <w:p w14:paraId="7628C315" w14:textId="77777777" w:rsidR="00E667DF" w:rsidRPr="008F5582" w:rsidRDefault="00E667DF" w:rsidP="00E667DF">
      <w:pPr>
        <w:tabs>
          <w:tab w:val="left" w:pos="4424"/>
        </w:tabs>
        <w:rPr>
          <w:rFonts w:ascii="ＭＳ 明朝" w:hAnsi="ＭＳ 明朝"/>
        </w:rPr>
      </w:pPr>
    </w:p>
    <w:p w14:paraId="14D0E981" w14:textId="77777777" w:rsidR="00070D8A" w:rsidRPr="008F5582" w:rsidRDefault="00070D8A" w:rsidP="003E10B1">
      <w:pPr>
        <w:tabs>
          <w:tab w:val="left" w:pos="4424"/>
        </w:tabs>
        <w:ind w:firstLineChars="100" w:firstLine="211"/>
        <w:rPr>
          <w:rFonts w:ascii="ＭＳ ゴシック" w:eastAsia="ＭＳ ゴシック" w:hAnsi="ＭＳ ゴシック"/>
          <w:b/>
        </w:rPr>
      </w:pPr>
      <w:r w:rsidRPr="008F5582">
        <w:rPr>
          <w:rFonts w:ascii="ＭＳ ゴシック" w:eastAsia="ＭＳ ゴシック" w:hAnsi="ＭＳ ゴシック" w:hint="eastAsia"/>
          <w:b/>
        </w:rPr>
        <w:t>（乗務</w:t>
      </w:r>
      <w:r w:rsidRPr="008F5582">
        <w:rPr>
          <w:rFonts w:ascii="ＭＳ ゴシック" w:eastAsia="ＭＳ ゴシック" w:hAnsi="ＭＳ ゴシック" w:cs="ＭＳ ゴシック" w:hint="eastAsia"/>
          <w:b/>
          <w:szCs w:val="21"/>
        </w:rPr>
        <w:t>途中の点呼</w:t>
      </w:r>
      <w:r w:rsidRPr="008F5582">
        <w:rPr>
          <w:rFonts w:ascii="ＭＳ ゴシック" w:eastAsia="ＭＳ ゴシック" w:hAnsi="ＭＳ ゴシック" w:hint="eastAsia"/>
          <w:b/>
        </w:rPr>
        <w:t>）</w:t>
      </w:r>
    </w:p>
    <w:p w14:paraId="2D9AAA7E" w14:textId="22140F3B" w:rsidR="00070D8A" w:rsidRPr="008F5582" w:rsidRDefault="00070D8A" w:rsidP="00070D8A">
      <w:pPr>
        <w:pStyle w:val="a3"/>
        <w:tabs>
          <w:tab w:val="left" w:pos="4424"/>
        </w:tabs>
        <w:ind w:left="1260" w:hangingChars="600" w:hanging="1260"/>
        <w:rPr>
          <w:rFonts w:hAnsi="ＭＳ 明朝" w:cs="ＭＳ ゴシック"/>
        </w:rPr>
      </w:pPr>
      <w:r w:rsidRPr="008F5582">
        <w:rPr>
          <w:rFonts w:hAnsi="ＭＳ 明朝" w:hint="eastAsia"/>
        </w:rPr>
        <w:t xml:space="preserve">　第</w:t>
      </w:r>
      <w:r w:rsidR="0033238A" w:rsidRPr="008F5582">
        <w:rPr>
          <w:rFonts w:hAnsi="ＭＳ 明朝" w:hint="eastAsia"/>
        </w:rPr>
        <w:t>１８</w:t>
      </w:r>
      <w:r w:rsidRPr="008F5582">
        <w:rPr>
          <w:rFonts w:hAnsi="ＭＳ 明朝" w:hint="eastAsia"/>
        </w:rPr>
        <w:t xml:space="preserve">条　</w:t>
      </w:r>
      <w:r w:rsidRPr="008F5582">
        <w:rPr>
          <w:rFonts w:hAnsi="ＭＳ 明朝" w:cs="ＭＳ ゴシック" w:hint="eastAsia"/>
        </w:rPr>
        <w:t>管理者は、乗務前及び乗務後に点呼のいずれも対面で行うことができない乗務を行う運転者に対し、当該点呼のほかに、当該乗務の途中</w:t>
      </w:r>
      <w:r w:rsidR="00AE4B6F" w:rsidRPr="008F5582">
        <w:rPr>
          <w:rFonts w:hAnsi="ＭＳ 明朝" w:cs="ＭＳ ゴシック" w:hint="eastAsia"/>
        </w:rPr>
        <w:t>において少なくとも１回電話その他の方法により点呼を行い、次の各号</w:t>
      </w:r>
      <w:r w:rsidRPr="008F5582">
        <w:rPr>
          <w:rFonts w:hAnsi="ＭＳ 明朝" w:cs="ＭＳ ゴシック" w:hint="eastAsia"/>
        </w:rPr>
        <w:t>につ</w:t>
      </w:r>
      <w:r w:rsidR="00AE4B6F" w:rsidRPr="008F5582">
        <w:rPr>
          <w:rFonts w:hAnsi="ＭＳ 明朝" w:cs="ＭＳ ゴシック" w:hint="eastAsia"/>
        </w:rPr>
        <w:t>いて報告を求め、車両の運行の安全を確保するために必要な指示を行うものとする</w:t>
      </w:r>
      <w:r w:rsidRPr="008F5582">
        <w:rPr>
          <w:rFonts w:hAnsi="ＭＳ 明朝" w:cs="ＭＳ ゴシック" w:hint="eastAsia"/>
        </w:rPr>
        <w:t>。</w:t>
      </w:r>
    </w:p>
    <w:p w14:paraId="218B7932" w14:textId="77777777" w:rsidR="00070D8A" w:rsidRPr="008F5582" w:rsidRDefault="00070D8A" w:rsidP="00070D8A">
      <w:pPr>
        <w:pStyle w:val="a3"/>
        <w:tabs>
          <w:tab w:val="left" w:pos="4424"/>
        </w:tabs>
        <w:ind w:firstLineChars="400" w:firstLine="840"/>
        <w:rPr>
          <w:rFonts w:hAnsi="ＭＳ 明朝" w:cs="ＭＳ ゴシック"/>
        </w:rPr>
      </w:pPr>
      <w:r w:rsidRPr="008F5582">
        <w:rPr>
          <w:rFonts w:hAnsi="ＭＳ 明朝" w:cs="ＭＳ ゴシック" w:hint="eastAsia"/>
        </w:rPr>
        <w:t>（１）点呼執行者及び点呼を受けた運転者の氏名</w:t>
      </w:r>
    </w:p>
    <w:p w14:paraId="7EB52955" w14:textId="77777777" w:rsidR="00070D8A" w:rsidRPr="008F5582" w:rsidRDefault="00070D8A" w:rsidP="00070D8A">
      <w:pPr>
        <w:pStyle w:val="a3"/>
        <w:tabs>
          <w:tab w:val="left" w:pos="4424"/>
        </w:tabs>
        <w:ind w:firstLineChars="400" w:firstLine="840"/>
        <w:rPr>
          <w:rFonts w:hAnsi="ＭＳ 明朝" w:cs="ＭＳ ゴシック"/>
        </w:rPr>
      </w:pPr>
      <w:r w:rsidRPr="008F5582">
        <w:rPr>
          <w:rFonts w:hAnsi="ＭＳ 明朝" w:cs="ＭＳ ゴシック" w:hint="eastAsia"/>
        </w:rPr>
        <w:t>（２）点呼日時</w:t>
      </w:r>
    </w:p>
    <w:p w14:paraId="06FFAE99" w14:textId="77777777" w:rsidR="00070D8A" w:rsidRPr="008F5582" w:rsidRDefault="00070D8A" w:rsidP="00070D8A">
      <w:pPr>
        <w:pStyle w:val="a3"/>
        <w:tabs>
          <w:tab w:val="left" w:pos="4424"/>
        </w:tabs>
        <w:ind w:firstLineChars="400" w:firstLine="840"/>
        <w:rPr>
          <w:rFonts w:hAnsi="ＭＳ 明朝" w:cs="ＭＳ ゴシック"/>
        </w:rPr>
      </w:pPr>
      <w:r w:rsidRPr="008F5582">
        <w:rPr>
          <w:rFonts w:hAnsi="ＭＳ 明朝" w:cs="ＭＳ ゴシック" w:hint="eastAsia"/>
        </w:rPr>
        <w:t>（３）点呼の方法（アルコール検知器使用の有無、対面、電話等の別）</w:t>
      </w:r>
    </w:p>
    <w:p w14:paraId="19D9DBDB" w14:textId="4F7AC5BA" w:rsidR="00070D8A" w:rsidRPr="008F5582" w:rsidRDefault="00AE4B6F" w:rsidP="00070D8A">
      <w:pPr>
        <w:pStyle w:val="a3"/>
        <w:tabs>
          <w:tab w:val="left" w:pos="4424"/>
        </w:tabs>
        <w:ind w:firstLineChars="400" w:firstLine="840"/>
        <w:rPr>
          <w:rFonts w:hAnsi="ＭＳ 明朝" w:cs="ＭＳ ゴシック"/>
        </w:rPr>
      </w:pPr>
      <w:r w:rsidRPr="008F5582">
        <w:rPr>
          <w:rFonts w:hAnsi="ＭＳ 明朝" w:cs="ＭＳ ゴシック" w:hint="eastAsia"/>
        </w:rPr>
        <w:t>（４）運転者の疾病、疲労</w:t>
      </w:r>
      <w:r w:rsidR="00422591" w:rsidRPr="008F5582">
        <w:rPr>
          <w:rFonts w:hAnsi="ＭＳ 明朝" w:cs="ＭＳ ゴシック" w:hint="eastAsia"/>
        </w:rPr>
        <w:t>睡眠不足</w:t>
      </w:r>
      <w:r w:rsidRPr="008F5582">
        <w:rPr>
          <w:rFonts w:hAnsi="ＭＳ 明朝" w:cs="ＭＳ ゴシック" w:hint="eastAsia"/>
        </w:rPr>
        <w:t>の状況並びに酒気帯びの有無</w:t>
      </w:r>
    </w:p>
    <w:p w14:paraId="55D423D8" w14:textId="77777777" w:rsidR="00070D8A" w:rsidRPr="008F5582" w:rsidRDefault="00070D8A" w:rsidP="00070D8A">
      <w:pPr>
        <w:pStyle w:val="a3"/>
        <w:tabs>
          <w:tab w:val="left" w:pos="4424"/>
        </w:tabs>
        <w:ind w:firstLineChars="400" w:firstLine="840"/>
        <w:rPr>
          <w:rFonts w:hAnsi="ＭＳ 明朝" w:cs="ＭＳ ゴシック"/>
        </w:rPr>
      </w:pPr>
      <w:r w:rsidRPr="008F5582">
        <w:rPr>
          <w:rFonts w:hAnsi="ＭＳ 明朝" w:cs="ＭＳ ゴシック" w:hint="eastAsia"/>
        </w:rPr>
        <w:t>（５）乗務する車両の登録番号又は識別できる記号（社内呼び記号等）</w:t>
      </w:r>
    </w:p>
    <w:p w14:paraId="466FF3A7" w14:textId="77777777" w:rsidR="00070D8A" w:rsidRPr="008F5582" w:rsidRDefault="00070D8A" w:rsidP="00921205">
      <w:pPr>
        <w:pStyle w:val="a3"/>
        <w:tabs>
          <w:tab w:val="left" w:pos="4424"/>
        </w:tabs>
        <w:ind w:firstLineChars="400" w:firstLine="840"/>
        <w:rPr>
          <w:rFonts w:hAnsi="ＭＳ 明朝" w:cs="ＭＳ ゴシック"/>
        </w:rPr>
      </w:pPr>
      <w:r w:rsidRPr="008F5582">
        <w:rPr>
          <w:rFonts w:hAnsi="ＭＳ 明朝" w:cs="ＭＳ ゴシック" w:hint="eastAsia"/>
        </w:rPr>
        <w:t>（６）指示事項</w:t>
      </w:r>
    </w:p>
    <w:p w14:paraId="4FE333DF" w14:textId="77777777" w:rsidR="00070D8A" w:rsidRPr="008F5582" w:rsidRDefault="00921205" w:rsidP="00070D8A">
      <w:pPr>
        <w:tabs>
          <w:tab w:val="left" w:pos="4424"/>
        </w:tabs>
        <w:ind w:firstLineChars="400" w:firstLine="840"/>
        <w:rPr>
          <w:rFonts w:ascii="ＭＳ 明朝" w:hAnsi="ＭＳ 明朝" w:cs="ＭＳ ゴシック"/>
          <w:szCs w:val="21"/>
        </w:rPr>
      </w:pPr>
      <w:r w:rsidRPr="008F5582">
        <w:rPr>
          <w:rFonts w:ascii="ＭＳ 明朝" w:hAnsi="ＭＳ 明朝" w:cs="ＭＳ ゴシック" w:hint="eastAsia"/>
          <w:szCs w:val="21"/>
        </w:rPr>
        <w:t>（７</w:t>
      </w:r>
      <w:r w:rsidR="00070D8A" w:rsidRPr="008F5582">
        <w:rPr>
          <w:rFonts w:ascii="ＭＳ 明朝" w:hAnsi="ＭＳ 明朝" w:cs="ＭＳ ゴシック" w:hint="eastAsia"/>
          <w:szCs w:val="21"/>
        </w:rPr>
        <w:t>）その他必要な事項</w:t>
      </w:r>
    </w:p>
    <w:p w14:paraId="5A49C28F" w14:textId="77777777" w:rsidR="00070D8A" w:rsidRPr="008F5582" w:rsidRDefault="00070D8A" w:rsidP="00E667DF">
      <w:pPr>
        <w:tabs>
          <w:tab w:val="left" w:pos="4424"/>
        </w:tabs>
        <w:rPr>
          <w:rFonts w:ascii="ＭＳ 明朝" w:hAnsi="ＭＳ 明朝"/>
        </w:rPr>
      </w:pPr>
    </w:p>
    <w:p w14:paraId="5AB9CBE7" w14:textId="77777777" w:rsidR="00E667DF" w:rsidRPr="008F5582" w:rsidRDefault="00E667DF" w:rsidP="00E667DF">
      <w:pPr>
        <w:tabs>
          <w:tab w:val="left" w:pos="4424"/>
        </w:tabs>
        <w:rPr>
          <w:rFonts w:ascii="ＭＳ ゴシック" w:eastAsia="ＭＳ ゴシック" w:hAnsi="ＭＳ ゴシック"/>
          <w:b/>
        </w:rPr>
      </w:pPr>
      <w:r w:rsidRPr="008F5582">
        <w:rPr>
          <w:rFonts w:ascii="ＭＳ 明朝" w:hAnsi="ＭＳ 明朝" w:hint="eastAsia"/>
        </w:rPr>
        <w:t xml:space="preserve">　</w:t>
      </w:r>
      <w:r w:rsidRPr="008F5582">
        <w:rPr>
          <w:rFonts w:ascii="ＭＳ ゴシック" w:eastAsia="ＭＳ ゴシック" w:hAnsi="ＭＳ ゴシック" w:hint="eastAsia"/>
          <w:b/>
        </w:rPr>
        <w:t>（</w:t>
      </w:r>
      <w:r w:rsidRPr="008F5582">
        <w:rPr>
          <w:rFonts w:ascii="ＭＳ ゴシック" w:eastAsia="ＭＳ ゴシック" w:hAnsi="ＭＳ ゴシック" w:cs="ＭＳ ゴシック" w:hint="eastAsia"/>
          <w:b/>
          <w:szCs w:val="21"/>
        </w:rPr>
        <w:t>乗務後点呼</w:t>
      </w:r>
      <w:r w:rsidRPr="008F5582">
        <w:rPr>
          <w:rFonts w:ascii="ＭＳ ゴシック" w:eastAsia="ＭＳ ゴシック" w:hAnsi="ＭＳ ゴシック" w:hint="eastAsia"/>
          <w:b/>
        </w:rPr>
        <w:t>）</w:t>
      </w:r>
    </w:p>
    <w:p w14:paraId="24D04299" w14:textId="20E74D2A" w:rsidR="00E667DF" w:rsidRPr="008F5582" w:rsidRDefault="00070D8A" w:rsidP="00E667DF">
      <w:pPr>
        <w:pStyle w:val="a3"/>
        <w:tabs>
          <w:tab w:val="left" w:pos="4424"/>
        </w:tabs>
        <w:ind w:left="1260" w:hangingChars="600" w:hanging="1260"/>
        <w:rPr>
          <w:rFonts w:hAnsi="ＭＳ 明朝" w:cs="ＭＳ ゴシック"/>
        </w:rPr>
      </w:pPr>
      <w:r w:rsidRPr="008F5582">
        <w:rPr>
          <w:rFonts w:hAnsi="ＭＳ 明朝" w:hint="eastAsia"/>
        </w:rPr>
        <w:t xml:space="preserve">　第</w:t>
      </w:r>
      <w:r w:rsidR="0033238A" w:rsidRPr="008F5582">
        <w:rPr>
          <w:rFonts w:hAnsi="ＭＳ 明朝" w:hint="eastAsia"/>
        </w:rPr>
        <w:t>１９</w:t>
      </w:r>
      <w:r w:rsidR="00E667DF" w:rsidRPr="008F5582">
        <w:rPr>
          <w:rFonts w:hAnsi="ＭＳ 明朝" w:hint="eastAsia"/>
        </w:rPr>
        <w:t xml:space="preserve">条　</w:t>
      </w:r>
      <w:r w:rsidRPr="008F5582">
        <w:rPr>
          <w:rFonts w:hAnsi="ＭＳ 明朝" w:cs="ＭＳ ゴシック" w:hint="eastAsia"/>
        </w:rPr>
        <w:t>管理者は、乗務を終了した運転者に対し、</w:t>
      </w:r>
      <w:r w:rsidR="00AE4B6F" w:rsidRPr="008F5582">
        <w:rPr>
          <w:rFonts w:hAnsi="ＭＳ 明朝" w:cs="ＭＳ ゴシック" w:hint="eastAsia"/>
        </w:rPr>
        <w:t>次の各号により</w:t>
      </w:r>
      <w:r w:rsidR="004F006B" w:rsidRPr="008F5582">
        <w:rPr>
          <w:rFonts w:hAnsi="ＭＳ 明朝" w:cs="ＭＳ ゴシック" w:hint="eastAsia"/>
        </w:rPr>
        <w:t>対面</w:t>
      </w:r>
      <w:r w:rsidR="00AE4B6F" w:rsidRPr="008F5582">
        <w:rPr>
          <w:rFonts w:hAnsi="ＭＳ 明朝" w:cs="ＭＳ ゴシック" w:hint="eastAsia"/>
        </w:rPr>
        <w:t>（運行上やむを得ない場合は電話その他の方法）で点呼</w:t>
      </w:r>
      <w:r w:rsidR="0032171B" w:rsidRPr="008F5582">
        <w:rPr>
          <w:rFonts w:hAnsi="ＭＳ 明朝" w:cs="ＭＳ ゴシック" w:hint="eastAsia"/>
        </w:rPr>
        <w:t>を行</w:t>
      </w:r>
      <w:r w:rsidR="00E667DF" w:rsidRPr="008F5582">
        <w:rPr>
          <w:rFonts w:hAnsi="ＭＳ 明朝" w:cs="ＭＳ ゴシック" w:hint="eastAsia"/>
        </w:rPr>
        <w:t>うものとする。</w:t>
      </w:r>
    </w:p>
    <w:p w14:paraId="6497ADB7" w14:textId="77777777" w:rsidR="00E667DF" w:rsidRPr="008F5582" w:rsidRDefault="00E667DF" w:rsidP="00E667DF">
      <w:pPr>
        <w:pStyle w:val="a3"/>
        <w:tabs>
          <w:tab w:val="left" w:pos="4424"/>
        </w:tabs>
        <w:ind w:firstLineChars="400" w:firstLine="840"/>
        <w:rPr>
          <w:rFonts w:hAnsi="ＭＳ 明朝" w:cs="ＭＳ ゴシック"/>
        </w:rPr>
      </w:pPr>
      <w:r w:rsidRPr="008F5582">
        <w:rPr>
          <w:rFonts w:hAnsi="ＭＳ 明朝" w:cs="ＭＳ ゴシック" w:hint="eastAsia"/>
        </w:rPr>
        <w:t>（１）帰着後</w:t>
      </w:r>
      <w:r w:rsidR="004F006B" w:rsidRPr="008F5582">
        <w:rPr>
          <w:rFonts w:hAnsi="ＭＳ 明朝" w:cs="ＭＳ ゴシック" w:hint="eastAsia"/>
        </w:rPr>
        <w:t>、</w:t>
      </w:r>
      <w:r w:rsidRPr="008F5582">
        <w:rPr>
          <w:rFonts w:hAnsi="ＭＳ 明朝" w:cs="ＭＳ ゴシック" w:hint="eastAsia"/>
        </w:rPr>
        <w:t>速やかに行うこと。</w:t>
      </w:r>
    </w:p>
    <w:p w14:paraId="29F01FEC" w14:textId="77777777" w:rsidR="002D4C3C" w:rsidRPr="008F5582" w:rsidRDefault="00E667DF" w:rsidP="00070D8A">
      <w:pPr>
        <w:pStyle w:val="a3"/>
        <w:tabs>
          <w:tab w:val="left" w:pos="4424"/>
        </w:tabs>
        <w:ind w:firstLineChars="400" w:firstLine="840"/>
        <w:rPr>
          <w:rFonts w:hAnsi="ＭＳ 明朝" w:cs="ＭＳ ゴシック"/>
        </w:rPr>
      </w:pPr>
      <w:r w:rsidRPr="008F5582">
        <w:rPr>
          <w:rFonts w:hAnsi="ＭＳ 明朝" w:cs="ＭＳ ゴシック" w:hint="eastAsia"/>
        </w:rPr>
        <w:t>（２）営業所の定められた場所で行うこと。</w:t>
      </w:r>
    </w:p>
    <w:p w14:paraId="7C055D6C" w14:textId="77777777" w:rsidR="00AE4B6F" w:rsidRPr="008F5582" w:rsidRDefault="00AE4B6F" w:rsidP="00070D8A">
      <w:pPr>
        <w:pStyle w:val="a3"/>
        <w:tabs>
          <w:tab w:val="left" w:pos="4424"/>
        </w:tabs>
        <w:ind w:firstLineChars="400" w:firstLine="840"/>
        <w:rPr>
          <w:rFonts w:hAnsi="ＭＳ 明朝" w:cs="ＭＳ ゴシック"/>
        </w:rPr>
      </w:pPr>
      <w:r w:rsidRPr="008F5582">
        <w:rPr>
          <w:rFonts w:hAnsi="ＭＳ 明朝" w:cs="ＭＳ ゴシック"/>
        </w:rPr>
        <w:t>（３）酒気帯びの有無を確認すること</w:t>
      </w:r>
    </w:p>
    <w:p w14:paraId="74DDFD61" w14:textId="675B2A98" w:rsidR="00E667DF" w:rsidRPr="008F5582" w:rsidRDefault="00E667DF" w:rsidP="00E667DF">
      <w:pPr>
        <w:pStyle w:val="a3"/>
        <w:tabs>
          <w:tab w:val="left" w:pos="4424"/>
        </w:tabs>
        <w:ind w:firstLineChars="400" w:firstLine="840"/>
        <w:rPr>
          <w:rFonts w:hAnsi="ＭＳ 明朝" w:cs="ＭＳ ゴシック"/>
        </w:rPr>
      </w:pPr>
      <w:r w:rsidRPr="008F5582">
        <w:rPr>
          <w:rFonts w:hAnsi="ＭＳ 明朝" w:cs="ＭＳ ゴシック" w:hint="eastAsia"/>
        </w:rPr>
        <w:t>（</w:t>
      </w:r>
      <w:r w:rsidR="00C366CE" w:rsidRPr="008F5582">
        <w:rPr>
          <w:rFonts w:hAnsi="ＭＳ 明朝" w:cs="ＭＳ ゴシック" w:hint="eastAsia"/>
        </w:rPr>
        <w:t>４</w:t>
      </w:r>
      <w:r w:rsidRPr="008F5582">
        <w:rPr>
          <w:rFonts w:hAnsi="ＭＳ 明朝" w:cs="ＭＳ ゴシック" w:hint="eastAsia"/>
        </w:rPr>
        <w:t>）車両、道路及び運行の状況について報告を受けること。</w:t>
      </w:r>
    </w:p>
    <w:p w14:paraId="034E69E7" w14:textId="6866B182" w:rsidR="00E667DF" w:rsidRPr="008F5582" w:rsidRDefault="00E667DF" w:rsidP="004F006B">
      <w:pPr>
        <w:pStyle w:val="a3"/>
        <w:tabs>
          <w:tab w:val="left" w:pos="4424"/>
        </w:tabs>
        <w:ind w:leftChars="400" w:left="1470" w:hangingChars="300" w:hanging="630"/>
        <w:rPr>
          <w:rFonts w:hAnsi="ＭＳ 明朝" w:cs="ＭＳ ゴシック"/>
        </w:rPr>
      </w:pPr>
      <w:r w:rsidRPr="008F5582">
        <w:rPr>
          <w:rFonts w:hAnsi="ＭＳ 明朝" w:cs="ＭＳ ゴシック" w:hint="eastAsia"/>
        </w:rPr>
        <w:t>（</w:t>
      </w:r>
      <w:r w:rsidR="00C366CE" w:rsidRPr="008F5582">
        <w:rPr>
          <w:rFonts w:hAnsi="ＭＳ 明朝" w:cs="ＭＳ ゴシック" w:hint="eastAsia"/>
        </w:rPr>
        <w:t>５</w:t>
      </w:r>
      <w:r w:rsidRPr="008F5582">
        <w:rPr>
          <w:rFonts w:hAnsi="ＭＳ 明朝" w:cs="ＭＳ ゴシック" w:hint="eastAsia"/>
        </w:rPr>
        <w:t>）安全運行を確保するため必要と認め</w:t>
      </w:r>
      <w:r w:rsidR="004F006B" w:rsidRPr="008F5582">
        <w:rPr>
          <w:rFonts w:hAnsi="ＭＳ 明朝" w:cs="ＭＳ ゴシック" w:hint="eastAsia"/>
        </w:rPr>
        <w:t>られ</w:t>
      </w:r>
      <w:r w:rsidRPr="008F5582">
        <w:rPr>
          <w:rFonts w:hAnsi="ＭＳ 明朝" w:cs="ＭＳ ゴシック" w:hint="eastAsia"/>
        </w:rPr>
        <w:t>た事項についての注意、指示の実施状況を確認すること。</w:t>
      </w:r>
    </w:p>
    <w:p w14:paraId="7241798A" w14:textId="4D146E06" w:rsidR="00E667DF" w:rsidRPr="008F5582" w:rsidRDefault="00E667DF" w:rsidP="004F006B">
      <w:pPr>
        <w:pStyle w:val="a3"/>
        <w:tabs>
          <w:tab w:val="left" w:pos="4424"/>
        </w:tabs>
        <w:ind w:leftChars="400" w:left="1470" w:hangingChars="300" w:hanging="630"/>
        <w:rPr>
          <w:rFonts w:hAnsi="ＭＳ 明朝" w:cs="ＭＳ ゴシック"/>
        </w:rPr>
      </w:pPr>
      <w:r w:rsidRPr="008F5582">
        <w:rPr>
          <w:rFonts w:hAnsi="ＭＳ 明朝" w:cs="ＭＳ ゴシック" w:hint="eastAsia"/>
        </w:rPr>
        <w:t>（</w:t>
      </w:r>
      <w:r w:rsidR="00C366CE" w:rsidRPr="008F5582">
        <w:rPr>
          <w:rFonts w:hAnsi="ＭＳ 明朝" w:cs="ＭＳ ゴシック" w:hint="eastAsia"/>
        </w:rPr>
        <w:t>６</w:t>
      </w:r>
      <w:r w:rsidR="00070D8A" w:rsidRPr="008F5582">
        <w:rPr>
          <w:rFonts w:hAnsi="ＭＳ 明朝" w:cs="ＭＳ ゴシック" w:hint="eastAsia"/>
        </w:rPr>
        <w:t>）乗務記録及び運行記録紙その他業務上定められた帳票、携行品、金銭等を提出させ、</w:t>
      </w:r>
      <w:r w:rsidRPr="008F5582">
        <w:rPr>
          <w:rFonts w:hAnsi="ＭＳ 明朝" w:cs="ＭＳ ゴシック" w:hint="eastAsia"/>
        </w:rPr>
        <w:t>これを点検し収受すること。</w:t>
      </w:r>
    </w:p>
    <w:p w14:paraId="54E08CEF" w14:textId="7774886C" w:rsidR="00E667DF" w:rsidRPr="008F5582" w:rsidRDefault="00E667DF" w:rsidP="00E667DF">
      <w:pPr>
        <w:pStyle w:val="a3"/>
        <w:tabs>
          <w:tab w:val="left" w:pos="4424"/>
        </w:tabs>
        <w:ind w:firstLineChars="400" w:firstLine="840"/>
        <w:rPr>
          <w:rFonts w:hAnsi="ＭＳ 明朝" w:cs="ＭＳ ゴシック"/>
        </w:rPr>
      </w:pPr>
      <w:r w:rsidRPr="008F5582">
        <w:rPr>
          <w:rFonts w:hAnsi="ＭＳ 明朝" w:cs="ＭＳ ゴシック" w:hint="eastAsia"/>
        </w:rPr>
        <w:t>（</w:t>
      </w:r>
      <w:r w:rsidR="00C366CE" w:rsidRPr="008F5582">
        <w:rPr>
          <w:rFonts w:hAnsi="ＭＳ 明朝" w:cs="ＭＳ ゴシック" w:hint="eastAsia"/>
        </w:rPr>
        <w:t>７</w:t>
      </w:r>
      <w:r w:rsidRPr="008F5582">
        <w:rPr>
          <w:rFonts w:hAnsi="ＭＳ 明朝" w:cs="ＭＳ ゴシック" w:hint="eastAsia"/>
        </w:rPr>
        <w:t>）原則として翌日の勤務等について指示を与えておくこと。</w:t>
      </w:r>
    </w:p>
    <w:p w14:paraId="458B89A9" w14:textId="77777777" w:rsidR="00FA59D5" w:rsidRPr="008F5582" w:rsidRDefault="004F006B" w:rsidP="00E667DF">
      <w:pPr>
        <w:pStyle w:val="a3"/>
        <w:tabs>
          <w:tab w:val="left" w:pos="4424"/>
        </w:tabs>
        <w:ind w:firstLineChars="400" w:firstLine="840"/>
        <w:rPr>
          <w:rFonts w:hAnsi="ＭＳ 明朝" w:cs="ＭＳ ゴシック"/>
        </w:rPr>
      </w:pPr>
      <w:r w:rsidRPr="008F5582">
        <w:rPr>
          <w:rFonts w:hAnsi="ＭＳ 明朝" w:cs="ＭＳ ゴシック" w:hint="eastAsia"/>
        </w:rPr>
        <w:t>（</w:t>
      </w:r>
      <w:r w:rsidR="00AE4B6F" w:rsidRPr="008F5582">
        <w:rPr>
          <w:rFonts w:hAnsi="ＭＳ 明朝" w:cs="ＭＳ ゴシック" w:hint="eastAsia"/>
        </w:rPr>
        <w:t>８</w:t>
      </w:r>
      <w:r w:rsidRPr="008F5582">
        <w:rPr>
          <w:rFonts w:hAnsi="ＭＳ 明朝" w:cs="ＭＳ ゴシック" w:hint="eastAsia"/>
        </w:rPr>
        <w:t>）他の運転者と交替した場合にあっては、交替運転者に対し</w:t>
      </w:r>
      <w:r w:rsidR="00FA59D5" w:rsidRPr="008F5582">
        <w:rPr>
          <w:rFonts w:hAnsi="ＭＳ 明朝" w:cs="ＭＳ ゴシック" w:hint="eastAsia"/>
        </w:rPr>
        <w:t>車両、道路及び</w:t>
      </w:r>
    </w:p>
    <w:p w14:paraId="152CF442" w14:textId="77777777" w:rsidR="00070D8A" w:rsidRPr="008F5582" w:rsidRDefault="00FA59D5" w:rsidP="00AE4B6F">
      <w:pPr>
        <w:pStyle w:val="a3"/>
        <w:tabs>
          <w:tab w:val="left" w:pos="4424"/>
        </w:tabs>
        <w:ind w:firstLineChars="400" w:firstLine="840"/>
        <w:rPr>
          <w:rFonts w:hAnsi="ＭＳ 明朝" w:cs="ＭＳ ゴシック"/>
        </w:rPr>
      </w:pPr>
      <w:r w:rsidRPr="008F5582">
        <w:rPr>
          <w:rFonts w:hAnsi="ＭＳ 明朝" w:cs="ＭＳ ゴシック" w:hint="eastAsia"/>
        </w:rPr>
        <w:t xml:space="preserve">　　　運行の状況の通告について報告を求めること。</w:t>
      </w:r>
    </w:p>
    <w:p w14:paraId="78A355F9" w14:textId="77777777" w:rsidR="00E667DF" w:rsidRPr="008F5582" w:rsidRDefault="00E667DF" w:rsidP="00E667DF">
      <w:pPr>
        <w:pStyle w:val="a3"/>
        <w:tabs>
          <w:tab w:val="left" w:pos="4424"/>
        </w:tabs>
        <w:ind w:leftChars="400" w:left="1260" w:hangingChars="200" w:hanging="420"/>
        <w:rPr>
          <w:rFonts w:hAnsi="ＭＳ 明朝" w:cs="ＭＳ ゴシック"/>
        </w:rPr>
      </w:pPr>
      <w:r w:rsidRPr="008F5582">
        <w:rPr>
          <w:rFonts w:hAnsi="ＭＳ 明朝" w:cs="ＭＳ ゴシック" w:hint="eastAsia"/>
        </w:rPr>
        <w:t>２　管理者は、点呼の実施結果について、次に掲げる事</w:t>
      </w:r>
      <w:r w:rsidR="00033021" w:rsidRPr="008F5582">
        <w:rPr>
          <w:rFonts w:hAnsi="ＭＳ 明朝" w:cs="ＭＳ ゴシック" w:hint="eastAsia"/>
        </w:rPr>
        <w:t>項を具体的に記録し、管理者が交替するときは引継ぎを確実に行うものとする</w:t>
      </w:r>
      <w:r w:rsidRPr="008F5582">
        <w:rPr>
          <w:rFonts w:hAnsi="ＭＳ 明朝" w:cs="ＭＳ ゴシック" w:hint="eastAsia"/>
        </w:rPr>
        <w:t>。</w:t>
      </w:r>
    </w:p>
    <w:p w14:paraId="2D263508" w14:textId="77777777" w:rsidR="00E667DF" w:rsidRPr="008F5582" w:rsidRDefault="0092192C" w:rsidP="00E667DF">
      <w:pPr>
        <w:pStyle w:val="a3"/>
        <w:tabs>
          <w:tab w:val="left" w:pos="4424"/>
        </w:tabs>
        <w:ind w:firstLineChars="400" w:firstLine="840"/>
        <w:rPr>
          <w:rFonts w:hAnsi="ＭＳ 明朝" w:cs="ＭＳ ゴシック"/>
        </w:rPr>
      </w:pPr>
      <w:r w:rsidRPr="008F5582">
        <w:rPr>
          <w:rFonts w:hAnsi="ＭＳ 明朝" w:cs="ＭＳ ゴシック" w:hint="eastAsia"/>
        </w:rPr>
        <w:t>（１）点呼執行者の氏名及び点呼を受けた運転者の氏名</w:t>
      </w:r>
    </w:p>
    <w:p w14:paraId="2DCD4C40" w14:textId="77777777" w:rsidR="00E667DF" w:rsidRPr="008F5582" w:rsidRDefault="00E667DF" w:rsidP="00E667DF">
      <w:pPr>
        <w:pStyle w:val="a3"/>
        <w:tabs>
          <w:tab w:val="left" w:pos="4424"/>
        </w:tabs>
        <w:ind w:firstLineChars="400" w:firstLine="840"/>
        <w:rPr>
          <w:rFonts w:hAnsi="ＭＳ 明朝" w:cs="ＭＳ ゴシック"/>
        </w:rPr>
      </w:pPr>
      <w:r w:rsidRPr="008F5582">
        <w:rPr>
          <w:rFonts w:hAnsi="ＭＳ 明朝" w:cs="ＭＳ ゴシック" w:hint="eastAsia"/>
        </w:rPr>
        <w:lastRenderedPageBreak/>
        <w:t>（２）点呼日時</w:t>
      </w:r>
    </w:p>
    <w:p w14:paraId="37F2ECA5" w14:textId="77777777" w:rsidR="002D4C3C" w:rsidRPr="008F5582" w:rsidRDefault="0034300B" w:rsidP="0092192C">
      <w:pPr>
        <w:pStyle w:val="a3"/>
        <w:tabs>
          <w:tab w:val="left" w:pos="4424"/>
        </w:tabs>
        <w:ind w:firstLineChars="400" w:firstLine="840"/>
        <w:rPr>
          <w:rFonts w:hAnsi="ＭＳ 明朝" w:cs="ＭＳ ゴシック"/>
        </w:rPr>
      </w:pPr>
      <w:r w:rsidRPr="008F5582">
        <w:rPr>
          <w:rFonts w:hAnsi="ＭＳ 明朝" w:cs="ＭＳ ゴシック" w:hint="eastAsia"/>
        </w:rPr>
        <w:t>（３）点呼</w:t>
      </w:r>
      <w:r w:rsidR="0092192C" w:rsidRPr="008F5582">
        <w:rPr>
          <w:rFonts w:hAnsi="ＭＳ 明朝" w:cs="ＭＳ ゴシック" w:hint="eastAsia"/>
        </w:rPr>
        <w:t>の</w:t>
      </w:r>
      <w:r w:rsidR="00E667DF" w:rsidRPr="008F5582">
        <w:rPr>
          <w:rFonts w:hAnsi="ＭＳ 明朝" w:cs="ＭＳ ゴシック" w:hint="eastAsia"/>
        </w:rPr>
        <w:t>方法（</w:t>
      </w:r>
      <w:r w:rsidR="0092192C" w:rsidRPr="008F5582">
        <w:rPr>
          <w:rFonts w:hAnsi="ＭＳ 明朝" w:cs="ＭＳ ゴシック" w:hint="eastAsia"/>
        </w:rPr>
        <w:t>アルコール検知器使用の有無、</w:t>
      </w:r>
      <w:r w:rsidR="00E667DF" w:rsidRPr="008F5582">
        <w:rPr>
          <w:rFonts w:hAnsi="ＭＳ 明朝" w:cs="ＭＳ ゴシック" w:hint="eastAsia"/>
        </w:rPr>
        <w:t>対面、電話等の別）</w:t>
      </w:r>
    </w:p>
    <w:p w14:paraId="485840F1" w14:textId="4B96E4A8" w:rsidR="00C366CE" w:rsidRPr="008F5582" w:rsidRDefault="00C366CE" w:rsidP="0092192C">
      <w:pPr>
        <w:pStyle w:val="a3"/>
        <w:tabs>
          <w:tab w:val="left" w:pos="4424"/>
        </w:tabs>
        <w:ind w:firstLineChars="400" w:firstLine="840"/>
        <w:rPr>
          <w:rFonts w:hAnsi="ＭＳ 明朝" w:cs="ＭＳ ゴシック"/>
        </w:rPr>
      </w:pPr>
      <w:r w:rsidRPr="008F5582">
        <w:rPr>
          <w:rFonts w:hAnsi="ＭＳ 明朝" w:cs="ＭＳ ゴシック" w:hint="eastAsia"/>
        </w:rPr>
        <w:t>（４）乗務した車両の登録番号又は識別できる記号(社内呼び記号)</w:t>
      </w:r>
    </w:p>
    <w:p w14:paraId="7D6D5506" w14:textId="3DB30D5A" w:rsidR="00E667DF" w:rsidRPr="008F5582" w:rsidRDefault="0092192C" w:rsidP="00E667DF">
      <w:pPr>
        <w:pStyle w:val="a3"/>
        <w:tabs>
          <w:tab w:val="left" w:pos="4424"/>
        </w:tabs>
        <w:ind w:firstLineChars="400" w:firstLine="840"/>
        <w:rPr>
          <w:rFonts w:hAnsi="ＭＳ 明朝" w:cs="ＭＳ ゴシック"/>
        </w:rPr>
      </w:pPr>
      <w:r w:rsidRPr="008F5582">
        <w:rPr>
          <w:rFonts w:hAnsi="ＭＳ 明朝" w:cs="ＭＳ ゴシック" w:hint="eastAsia"/>
        </w:rPr>
        <w:t>（</w:t>
      </w:r>
      <w:r w:rsidR="00C366CE" w:rsidRPr="008F5582">
        <w:rPr>
          <w:rFonts w:hAnsi="ＭＳ 明朝" w:cs="ＭＳ ゴシック" w:hint="eastAsia"/>
        </w:rPr>
        <w:t>５</w:t>
      </w:r>
      <w:r w:rsidR="00E667DF" w:rsidRPr="008F5582">
        <w:rPr>
          <w:rFonts w:hAnsi="ＭＳ 明朝" w:cs="ＭＳ ゴシック" w:hint="eastAsia"/>
        </w:rPr>
        <w:t>）車両、道路及び運行の状況</w:t>
      </w:r>
    </w:p>
    <w:p w14:paraId="6663B446" w14:textId="5F277352" w:rsidR="00E667DF" w:rsidRPr="008F5582" w:rsidRDefault="00E667DF" w:rsidP="00E667DF">
      <w:pPr>
        <w:pStyle w:val="a3"/>
        <w:tabs>
          <w:tab w:val="left" w:pos="4424"/>
        </w:tabs>
        <w:ind w:firstLineChars="400" w:firstLine="840"/>
        <w:rPr>
          <w:rFonts w:hAnsi="ＭＳ 明朝" w:cs="ＭＳ ゴシック"/>
        </w:rPr>
      </w:pPr>
      <w:r w:rsidRPr="008F5582">
        <w:rPr>
          <w:rFonts w:hAnsi="ＭＳ 明朝" w:cs="ＭＳ ゴシック" w:hint="eastAsia"/>
        </w:rPr>
        <w:t>（</w:t>
      </w:r>
      <w:r w:rsidR="00C366CE" w:rsidRPr="008F5582">
        <w:rPr>
          <w:rFonts w:hAnsi="ＭＳ 明朝" w:cs="ＭＳ ゴシック" w:hint="eastAsia"/>
        </w:rPr>
        <w:t>６</w:t>
      </w:r>
      <w:r w:rsidRPr="008F5582">
        <w:rPr>
          <w:rFonts w:hAnsi="ＭＳ 明朝" w:cs="ＭＳ ゴシック" w:hint="eastAsia"/>
        </w:rPr>
        <w:t>）交替運転者に対する通告</w:t>
      </w:r>
    </w:p>
    <w:p w14:paraId="1A07CD41" w14:textId="6AA02900" w:rsidR="0092192C" w:rsidRPr="008F5582" w:rsidRDefault="00033021" w:rsidP="00E667DF">
      <w:pPr>
        <w:pStyle w:val="a3"/>
        <w:tabs>
          <w:tab w:val="left" w:pos="4424"/>
        </w:tabs>
        <w:ind w:firstLineChars="400" w:firstLine="840"/>
        <w:rPr>
          <w:rFonts w:hAnsi="ＭＳ 明朝" w:cs="ＭＳ ゴシック"/>
        </w:rPr>
      </w:pPr>
      <w:r w:rsidRPr="008F5582">
        <w:rPr>
          <w:rFonts w:hAnsi="ＭＳ 明朝" w:cs="ＭＳ ゴシック"/>
        </w:rPr>
        <w:t>（</w:t>
      </w:r>
      <w:r w:rsidR="00C366CE" w:rsidRPr="008F5582">
        <w:rPr>
          <w:rFonts w:hAnsi="ＭＳ 明朝" w:cs="ＭＳ ゴシック" w:hint="eastAsia"/>
        </w:rPr>
        <w:t>７</w:t>
      </w:r>
      <w:r w:rsidRPr="008F5582">
        <w:rPr>
          <w:rFonts w:hAnsi="ＭＳ 明朝" w:cs="ＭＳ ゴシック"/>
        </w:rPr>
        <w:t>）酒気帯びの有無</w:t>
      </w:r>
    </w:p>
    <w:p w14:paraId="3859F8B3" w14:textId="52E8DF50" w:rsidR="00E667DF" w:rsidRPr="008F5582" w:rsidRDefault="00E667DF" w:rsidP="00E667DF">
      <w:pPr>
        <w:pStyle w:val="a3"/>
        <w:tabs>
          <w:tab w:val="left" w:pos="4424"/>
        </w:tabs>
        <w:ind w:firstLineChars="400" w:firstLine="840"/>
        <w:rPr>
          <w:rFonts w:hAnsi="ＭＳ 明朝" w:cs="ＭＳ ゴシック"/>
        </w:rPr>
      </w:pPr>
      <w:r w:rsidRPr="008F5582">
        <w:rPr>
          <w:rFonts w:hAnsi="ＭＳ 明朝" w:cs="ＭＳ ゴシック" w:hint="eastAsia"/>
        </w:rPr>
        <w:t>（</w:t>
      </w:r>
      <w:r w:rsidR="00C366CE" w:rsidRPr="008F5582">
        <w:rPr>
          <w:rFonts w:hAnsi="ＭＳ 明朝" w:cs="ＭＳ ゴシック" w:hint="eastAsia"/>
        </w:rPr>
        <w:t>８</w:t>
      </w:r>
      <w:r w:rsidRPr="008F5582">
        <w:rPr>
          <w:rFonts w:hAnsi="ＭＳ 明朝" w:cs="ＭＳ ゴシック" w:hint="eastAsia"/>
        </w:rPr>
        <w:t>）その他必要な事項</w:t>
      </w:r>
    </w:p>
    <w:p w14:paraId="6EA6CCCE" w14:textId="77777777" w:rsidR="00E667DF" w:rsidRPr="008F5582" w:rsidRDefault="00E667DF" w:rsidP="00E667DF">
      <w:pPr>
        <w:tabs>
          <w:tab w:val="left" w:pos="4424"/>
        </w:tabs>
        <w:ind w:leftChars="400" w:left="1260" w:hangingChars="200" w:hanging="420"/>
        <w:rPr>
          <w:rFonts w:ascii="ＭＳ 明朝" w:hAnsi="ＭＳ 明朝" w:cs="ＭＳ ゴシック"/>
          <w:szCs w:val="21"/>
        </w:rPr>
      </w:pPr>
      <w:r w:rsidRPr="008F5582">
        <w:rPr>
          <w:rFonts w:ascii="ＭＳ 明朝" w:hAnsi="ＭＳ 明朝" w:cs="ＭＳ ゴシック" w:hint="eastAsia"/>
          <w:szCs w:val="21"/>
        </w:rPr>
        <w:t>３　管理者は、乗務後の点呼の結果、運転者又は整備管理者に関係のある事項については、それぞれの関係者に通知又は適切な指示をし、特に異例な事項は上長に報告して確実に処理するものとする。</w:t>
      </w:r>
    </w:p>
    <w:p w14:paraId="100BFC9D" w14:textId="77777777" w:rsidR="00421703" w:rsidRPr="008F5582" w:rsidRDefault="00421703" w:rsidP="00E667DF">
      <w:pPr>
        <w:tabs>
          <w:tab w:val="left" w:pos="4424"/>
        </w:tabs>
        <w:ind w:leftChars="400" w:left="1260" w:hangingChars="200" w:hanging="420"/>
        <w:rPr>
          <w:rFonts w:ascii="ＭＳ 明朝" w:hAnsi="ＭＳ 明朝"/>
        </w:rPr>
      </w:pPr>
    </w:p>
    <w:p w14:paraId="36E6DD97" w14:textId="77777777" w:rsidR="00E667DF" w:rsidRPr="008F5582" w:rsidRDefault="00421703" w:rsidP="00E667DF">
      <w:pPr>
        <w:tabs>
          <w:tab w:val="left" w:pos="4424"/>
        </w:tabs>
        <w:rPr>
          <w:rFonts w:ascii="ＭＳ ゴシック" w:eastAsia="ＭＳ ゴシック" w:hAnsi="ＭＳ ゴシック"/>
          <w:b/>
        </w:rPr>
      </w:pPr>
      <w:r w:rsidRPr="008F5582">
        <w:rPr>
          <w:rFonts w:ascii="ＭＳ 明朝" w:hAnsi="ＭＳ 明朝" w:hint="eastAsia"/>
          <w:lang w:eastAsia="zh-CN"/>
        </w:rPr>
        <w:t xml:space="preserve">　</w:t>
      </w:r>
      <w:r w:rsidRPr="008F5582">
        <w:rPr>
          <w:rFonts w:ascii="ＭＳ ゴシック" w:eastAsia="ＭＳ ゴシック" w:hAnsi="ＭＳ ゴシック" w:hint="eastAsia"/>
          <w:b/>
          <w:lang w:eastAsia="zh-CN"/>
        </w:rPr>
        <w:t>（行先地点呼</w:t>
      </w:r>
      <w:r w:rsidRPr="008F5582">
        <w:rPr>
          <w:rFonts w:ascii="ＭＳ ゴシック" w:eastAsia="ＭＳ ゴシック" w:hAnsi="ＭＳ ゴシック" w:hint="eastAsia"/>
          <w:b/>
        </w:rPr>
        <w:t>）</w:t>
      </w:r>
    </w:p>
    <w:p w14:paraId="51CFB96E" w14:textId="435DD090" w:rsidR="00801A4D" w:rsidRPr="008F5582" w:rsidRDefault="0092192C" w:rsidP="00801A4D">
      <w:pPr>
        <w:tabs>
          <w:tab w:val="left" w:pos="4424"/>
        </w:tabs>
        <w:rPr>
          <w:rFonts w:hAnsi="ＭＳ 明朝" w:cs="ＭＳ ゴシック"/>
        </w:rPr>
      </w:pPr>
      <w:r w:rsidRPr="008F5582">
        <w:rPr>
          <w:rFonts w:hAnsi="ＭＳ 明朝" w:hint="eastAsia"/>
        </w:rPr>
        <w:t xml:space="preserve">　第</w:t>
      </w:r>
      <w:r w:rsidR="0033238A" w:rsidRPr="008F5582">
        <w:rPr>
          <w:rFonts w:hAnsi="ＭＳ 明朝" w:hint="eastAsia"/>
        </w:rPr>
        <w:t>２０</w:t>
      </w:r>
      <w:r w:rsidR="00421703" w:rsidRPr="008F5582">
        <w:rPr>
          <w:rFonts w:hAnsi="ＭＳ 明朝" w:hint="eastAsia"/>
        </w:rPr>
        <w:t xml:space="preserve">条　</w:t>
      </w:r>
      <w:r w:rsidR="00421703" w:rsidRPr="008F5582">
        <w:rPr>
          <w:rFonts w:hAnsi="ＭＳ 明朝" w:cs="ＭＳ ゴシック" w:hint="eastAsia"/>
        </w:rPr>
        <w:t>管理者は、乗務の開始地又は終了地が営業所以外の地であるため、乗務前又</w:t>
      </w:r>
    </w:p>
    <w:p w14:paraId="2909870E" w14:textId="77777777" w:rsidR="00801A4D" w:rsidRPr="008F5582" w:rsidRDefault="00801A4D" w:rsidP="00801A4D">
      <w:pPr>
        <w:tabs>
          <w:tab w:val="left" w:pos="4424"/>
        </w:tabs>
        <w:rPr>
          <w:rFonts w:hAnsi="ＭＳ 明朝" w:cs="ＭＳ ゴシック"/>
        </w:rPr>
      </w:pPr>
      <w:r w:rsidRPr="008F5582">
        <w:rPr>
          <w:rFonts w:hAnsi="ＭＳ 明朝" w:cs="ＭＳ ゴシック" w:hint="eastAsia"/>
        </w:rPr>
        <w:t xml:space="preserve">　　　　　　</w:t>
      </w:r>
      <w:r w:rsidR="00421703" w:rsidRPr="008F5582">
        <w:rPr>
          <w:rFonts w:hAnsi="ＭＳ 明朝" w:cs="ＭＳ ゴシック" w:hint="eastAsia"/>
        </w:rPr>
        <w:t>は乗務後の点呼、報告及び指示を営業所で行えない場合は、電話その他の方</w:t>
      </w:r>
    </w:p>
    <w:p w14:paraId="6D8EF29C" w14:textId="77777777" w:rsidR="00801A4D" w:rsidRPr="008F5582" w:rsidRDefault="00801A4D" w:rsidP="00801A4D">
      <w:pPr>
        <w:tabs>
          <w:tab w:val="left" w:pos="4424"/>
        </w:tabs>
        <w:rPr>
          <w:rFonts w:ascii="ＭＳ 明朝" w:hAnsi="ＭＳ 明朝"/>
        </w:rPr>
      </w:pPr>
      <w:r w:rsidRPr="008F5582">
        <w:rPr>
          <w:rFonts w:hAnsi="ＭＳ 明朝" w:cs="ＭＳ ゴシック" w:hint="eastAsia"/>
        </w:rPr>
        <w:t xml:space="preserve">　　　　　　</w:t>
      </w:r>
      <w:r w:rsidR="00421703" w:rsidRPr="008F5582">
        <w:rPr>
          <w:rFonts w:hAnsi="ＭＳ 明朝" w:cs="ＭＳ ゴシック" w:hint="eastAsia"/>
        </w:rPr>
        <w:t>法により行うものとする。</w:t>
      </w:r>
    </w:p>
    <w:p w14:paraId="1FFE324D" w14:textId="77777777" w:rsidR="0092192C" w:rsidRPr="008F5582" w:rsidRDefault="0092192C" w:rsidP="00801A4D">
      <w:pPr>
        <w:tabs>
          <w:tab w:val="left" w:pos="4424"/>
        </w:tabs>
        <w:rPr>
          <w:rFonts w:ascii="ＭＳ 明朝" w:hAnsi="ＭＳ 明朝"/>
        </w:rPr>
      </w:pPr>
    </w:p>
    <w:p w14:paraId="75DC6F8A" w14:textId="77777777" w:rsidR="00421703" w:rsidRPr="008F5582" w:rsidRDefault="0092192C" w:rsidP="00E667DF">
      <w:pPr>
        <w:tabs>
          <w:tab w:val="left" w:pos="4424"/>
        </w:tabs>
        <w:rPr>
          <w:rFonts w:ascii="ＭＳ ゴシック" w:eastAsia="ＭＳ ゴシック" w:hAnsi="ＭＳ ゴシック"/>
          <w:b/>
        </w:rPr>
      </w:pPr>
      <w:r w:rsidRPr="008F5582">
        <w:rPr>
          <w:rFonts w:ascii="ＭＳ 明朝" w:hAnsi="ＭＳ 明朝"/>
        </w:rPr>
        <w:t xml:space="preserve">　</w:t>
      </w:r>
      <w:r w:rsidRPr="008F5582">
        <w:rPr>
          <w:rFonts w:ascii="ＭＳ ゴシック" w:eastAsia="ＭＳ ゴシック" w:hAnsi="ＭＳ ゴシック"/>
          <w:b/>
        </w:rPr>
        <w:t>（ＩＴ点呼）</w:t>
      </w:r>
    </w:p>
    <w:p w14:paraId="24AFEA7C" w14:textId="383557D1" w:rsidR="00E8758C" w:rsidRPr="008F5582" w:rsidRDefault="0092192C" w:rsidP="00260045">
      <w:pPr>
        <w:tabs>
          <w:tab w:val="left" w:pos="4424"/>
        </w:tabs>
        <w:ind w:leftChars="100" w:left="1260" w:hangingChars="500" w:hanging="1050"/>
        <w:rPr>
          <w:rFonts w:ascii="ＭＳ 明朝" w:hAnsi="ＭＳ 明朝"/>
        </w:rPr>
      </w:pPr>
      <w:r w:rsidRPr="008F5582">
        <w:rPr>
          <w:rFonts w:ascii="ＭＳ 明朝" w:hAnsi="ＭＳ 明朝"/>
        </w:rPr>
        <w:t>第２</w:t>
      </w:r>
      <w:r w:rsidR="0033238A" w:rsidRPr="008F5582">
        <w:rPr>
          <w:rFonts w:ascii="ＭＳ 明朝" w:hAnsi="ＭＳ 明朝" w:hint="eastAsia"/>
        </w:rPr>
        <w:t>１</w:t>
      </w:r>
      <w:r w:rsidRPr="008F5582">
        <w:rPr>
          <w:rFonts w:ascii="ＭＳ 明朝" w:hAnsi="ＭＳ 明朝"/>
        </w:rPr>
        <w:t xml:space="preserve">条　</w:t>
      </w:r>
      <w:r w:rsidR="00E8758C" w:rsidRPr="008F5582">
        <w:rPr>
          <w:rFonts w:ascii="ＭＳ 明朝" w:hAnsi="ＭＳ 明朝"/>
        </w:rPr>
        <w:t>運転者</w:t>
      </w:r>
      <w:r w:rsidR="00033021" w:rsidRPr="008F5582">
        <w:rPr>
          <w:rFonts w:ascii="ＭＳ 明朝" w:hAnsi="ＭＳ 明朝"/>
        </w:rPr>
        <w:t>が所属する営業所の運行管理者との対面点呼に代えて、次の各号</w:t>
      </w:r>
      <w:r w:rsidR="00742FFD" w:rsidRPr="008F5582">
        <w:rPr>
          <w:rFonts w:ascii="ＭＳ 明朝" w:hAnsi="ＭＳ 明朝"/>
        </w:rPr>
        <w:t>における</w:t>
      </w:r>
      <w:r w:rsidR="00E8758C" w:rsidRPr="008F5582">
        <w:rPr>
          <w:rFonts w:ascii="ＭＳ 明朝" w:hAnsi="ＭＳ 明朝"/>
        </w:rPr>
        <w:t>営業所に限り、国土交通大臣が定めた機器を活用した点呼（以下「ＩＴ点呼」）を行うことができるものとする。</w:t>
      </w:r>
    </w:p>
    <w:p w14:paraId="0BC35983" w14:textId="77777777" w:rsidR="000E4B73" w:rsidRPr="008F5582" w:rsidRDefault="00E8758C" w:rsidP="00E8758C">
      <w:pPr>
        <w:pStyle w:val="a9"/>
        <w:numPr>
          <w:ilvl w:val="0"/>
          <w:numId w:val="1"/>
        </w:numPr>
        <w:tabs>
          <w:tab w:val="left" w:pos="4424"/>
        </w:tabs>
        <w:ind w:leftChars="0"/>
        <w:rPr>
          <w:rFonts w:ascii="ＭＳ 明朝" w:hAnsi="ＭＳ 明朝"/>
        </w:rPr>
      </w:pPr>
      <w:r w:rsidRPr="008F5582">
        <w:rPr>
          <w:rFonts w:ascii="ＭＳ 明朝" w:hAnsi="ＭＳ 明朝"/>
        </w:rPr>
        <w:t>安全性優良事業所（Ｇマーク）認定を受けている営業所</w:t>
      </w:r>
    </w:p>
    <w:p w14:paraId="604DAE7C" w14:textId="77777777" w:rsidR="00E8758C" w:rsidRPr="008F5582" w:rsidRDefault="00A71908" w:rsidP="00E8758C">
      <w:pPr>
        <w:pStyle w:val="a9"/>
        <w:numPr>
          <w:ilvl w:val="0"/>
          <w:numId w:val="1"/>
        </w:numPr>
        <w:tabs>
          <w:tab w:val="left" w:pos="4424"/>
        </w:tabs>
        <w:ind w:leftChars="0"/>
        <w:rPr>
          <w:rFonts w:ascii="ＭＳ 明朝" w:hAnsi="ＭＳ 明朝"/>
        </w:rPr>
      </w:pPr>
      <w:r w:rsidRPr="008F5582">
        <w:rPr>
          <w:rFonts w:ascii="ＭＳ 明朝" w:hAnsi="ＭＳ 明朝"/>
        </w:rPr>
        <w:t>安全性優良事業所（Ｇマーク）未認定の営業所</w:t>
      </w:r>
      <w:r w:rsidR="007A4DFB" w:rsidRPr="008F5582">
        <w:rPr>
          <w:rFonts w:ascii="ＭＳ 明朝" w:hAnsi="ＭＳ 明朝"/>
        </w:rPr>
        <w:t>は、次の</w:t>
      </w:r>
      <w:r w:rsidR="007A4DFB" w:rsidRPr="008F5582">
        <w:rPr>
          <w:rFonts w:ascii="ＭＳ 明朝" w:hAnsi="ＭＳ 明朝" w:hint="eastAsia"/>
        </w:rPr>
        <w:t>イ～ニの要件を満たす場合</w:t>
      </w:r>
      <w:r w:rsidR="001412C6" w:rsidRPr="008F5582">
        <w:rPr>
          <w:rFonts w:ascii="ＭＳ 明朝" w:hAnsi="ＭＳ 明朝" w:hint="eastAsia"/>
        </w:rPr>
        <w:t>（</w:t>
      </w:r>
      <w:r w:rsidR="00F07802" w:rsidRPr="008F5582">
        <w:rPr>
          <w:rFonts w:ascii="ＭＳ 明朝" w:hAnsi="ＭＳ 明朝" w:hint="eastAsia"/>
        </w:rPr>
        <w:t>当該営業所と車庫間</w:t>
      </w:r>
      <w:r w:rsidR="001412C6" w:rsidRPr="008F5582">
        <w:rPr>
          <w:rFonts w:ascii="ＭＳ 明朝" w:hAnsi="ＭＳ 明朝" w:hint="eastAsia"/>
        </w:rPr>
        <w:t>での実施に限る）</w:t>
      </w:r>
    </w:p>
    <w:p w14:paraId="1F2BB838" w14:textId="77777777" w:rsidR="007A4DFB" w:rsidRPr="008F5582" w:rsidRDefault="007A4DFB" w:rsidP="007A4DFB">
      <w:pPr>
        <w:tabs>
          <w:tab w:val="left" w:pos="4424"/>
        </w:tabs>
        <w:ind w:left="840"/>
        <w:rPr>
          <w:rFonts w:ascii="ＭＳ 明朝" w:hAnsi="ＭＳ 明朝"/>
        </w:rPr>
      </w:pPr>
      <w:r w:rsidRPr="008F5582">
        <w:rPr>
          <w:rFonts w:ascii="ＭＳ 明朝" w:hAnsi="ＭＳ 明朝"/>
        </w:rPr>
        <w:t xml:space="preserve">　　イ　運輸開始後３年を経過している営業所であること</w:t>
      </w:r>
    </w:p>
    <w:p w14:paraId="6B4708C5" w14:textId="77777777" w:rsidR="000F4600" w:rsidRPr="008F5582" w:rsidRDefault="007A4DFB" w:rsidP="000F4600">
      <w:pPr>
        <w:tabs>
          <w:tab w:val="left" w:pos="4424"/>
        </w:tabs>
        <w:ind w:leftChars="600" w:left="1680" w:hangingChars="200" w:hanging="420"/>
        <w:rPr>
          <w:rFonts w:ascii="ＭＳ 明朝" w:hAnsi="ＭＳ 明朝"/>
        </w:rPr>
      </w:pPr>
      <w:r w:rsidRPr="008F5582">
        <w:rPr>
          <w:rFonts w:ascii="ＭＳ 明朝" w:hAnsi="ＭＳ 明朝"/>
        </w:rPr>
        <w:t>ロ　過去３年間、当該営業所に所属する事業用貨物自動車が第１当事者となる、自動車報告規則に掲げる事故を引き起こしていないこと</w:t>
      </w:r>
    </w:p>
    <w:p w14:paraId="1F2851E6" w14:textId="77777777" w:rsidR="007A4DFB" w:rsidRPr="008F5582" w:rsidRDefault="007A4DFB" w:rsidP="000F4600">
      <w:pPr>
        <w:tabs>
          <w:tab w:val="left" w:pos="4424"/>
        </w:tabs>
        <w:ind w:firstLineChars="600" w:firstLine="1260"/>
        <w:rPr>
          <w:rFonts w:ascii="ＭＳ 明朝" w:hAnsi="ＭＳ 明朝"/>
        </w:rPr>
      </w:pPr>
      <w:r w:rsidRPr="008F5582">
        <w:rPr>
          <w:rFonts w:ascii="ＭＳ 明朝" w:hAnsi="ＭＳ 明朝"/>
        </w:rPr>
        <w:t>ハ　過去３年間点呼の実施違反に係る行政処分及び警告を受けていない</w:t>
      </w:r>
      <w:r w:rsidR="000F4600" w:rsidRPr="008F5582">
        <w:rPr>
          <w:rFonts w:ascii="ＭＳ 明朝" w:hAnsi="ＭＳ 明朝"/>
        </w:rPr>
        <w:t>こと</w:t>
      </w:r>
    </w:p>
    <w:p w14:paraId="68DAA06C" w14:textId="77777777" w:rsidR="007A4DFB" w:rsidRPr="008F5582" w:rsidRDefault="007A4DFB" w:rsidP="000F4600">
      <w:pPr>
        <w:tabs>
          <w:tab w:val="left" w:pos="4424"/>
        </w:tabs>
        <w:ind w:left="1680" w:hangingChars="800" w:hanging="1680"/>
        <w:rPr>
          <w:rFonts w:ascii="ＭＳ 明朝" w:hAnsi="ＭＳ 明朝"/>
        </w:rPr>
      </w:pPr>
      <w:r w:rsidRPr="008F5582">
        <w:rPr>
          <w:rFonts w:ascii="ＭＳ 明朝" w:hAnsi="ＭＳ 明朝"/>
        </w:rPr>
        <w:t xml:space="preserve">　　</w:t>
      </w:r>
      <w:r w:rsidR="000F4600" w:rsidRPr="008F5582">
        <w:rPr>
          <w:rFonts w:ascii="ＭＳ 明朝" w:hAnsi="ＭＳ 明朝"/>
        </w:rPr>
        <w:t xml:space="preserve">　　　　</w:t>
      </w:r>
      <w:r w:rsidRPr="008F5582">
        <w:rPr>
          <w:rFonts w:ascii="ＭＳ 明朝" w:hAnsi="ＭＳ 明朝"/>
        </w:rPr>
        <w:t xml:space="preserve">ニ　</w:t>
      </w:r>
      <w:r w:rsidR="003A5D2E" w:rsidRPr="008F5582">
        <w:rPr>
          <w:rFonts w:ascii="ＭＳ 明朝" w:hAnsi="ＭＳ 明朝"/>
        </w:rPr>
        <w:t>貨物自動車運送</w:t>
      </w:r>
      <w:r w:rsidRPr="008F5582">
        <w:rPr>
          <w:rFonts w:ascii="ＭＳ 明朝" w:hAnsi="ＭＳ 明朝"/>
        </w:rPr>
        <w:t>適正化</w:t>
      </w:r>
      <w:r w:rsidR="003A5D2E" w:rsidRPr="008F5582">
        <w:rPr>
          <w:rFonts w:ascii="ＭＳ 明朝" w:hAnsi="ＭＳ 明朝"/>
        </w:rPr>
        <w:t>事業</w:t>
      </w:r>
      <w:r w:rsidRPr="008F5582">
        <w:rPr>
          <w:rFonts w:ascii="ＭＳ 明朝" w:hAnsi="ＭＳ 明朝"/>
        </w:rPr>
        <w:t>実施期間の直近の巡回指導時における総合評価が「Ｄ、Ｅ」以外であり、点呼に関する指摘が</w:t>
      </w:r>
      <w:r w:rsidR="00EC7B7D" w:rsidRPr="008F5582">
        <w:rPr>
          <w:rFonts w:ascii="ＭＳ 明朝" w:hAnsi="ＭＳ 明朝"/>
        </w:rPr>
        <w:t>ない又は、点呼に係る改善報告書が３ヶ月以内に提出され</w:t>
      </w:r>
      <w:r w:rsidRPr="008F5582">
        <w:rPr>
          <w:rFonts w:ascii="ＭＳ 明朝" w:hAnsi="ＭＳ 明朝"/>
        </w:rPr>
        <w:t>、改善後の総合評価が「Ａ、Ｂ、Ｃ」</w:t>
      </w:r>
      <w:r w:rsidR="00EC7B7D" w:rsidRPr="008F5582">
        <w:rPr>
          <w:rFonts w:ascii="ＭＳ 明朝" w:hAnsi="ＭＳ 明朝"/>
        </w:rPr>
        <w:t>、点呼の項目の判定が「適」</w:t>
      </w:r>
      <w:r w:rsidR="00193D73" w:rsidRPr="008F5582">
        <w:rPr>
          <w:rFonts w:ascii="ＭＳ 明朝" w:hAnsi="ＭＳ 明朝"/>
        </w:rPr>
        <w:t>に改善されていること</w:t>
      </w:r>
    </w:p>
    <w:p w14:paraId="2305E0D4" w14:textId="77777777" w:rsidR="003E07E6" w:rsidRPr="008F5582" w:rsidRDefault="00742FFD" w:rsidP="00AF1E80">
      <w:pPr>
        <w:tabs>
          <w:tab w:val="left" w:pos="4424"/>
        </w:tabs>
        <w:ind w:left="1260" w:hangingChars="600" w:hanging="1260"/>
        <w:rPr>
          <w:rFonts w:ascii="ＭＳ 明朝" w:hAnsi="ＭＳ 明朝"/>
        </w:rPr>
      </w:pPr>
      <w:r w:rsidRPr="008F5582">
        <w:rPr>
          <w:rFonts w:ascii="ＭＳ 明朝" w:hAnsi="ＭＳ 明朝"/>
        </w:rPr>
        <w:t xml:space="preserve">　　　　２　ＩＴ点呼は次に定める事項</w:t>
      </w:r>
      <w:r w:rsidR="000F4600" w:rsidRPr="008F5582">
        <w:rPr>
          <w:rFonts w:ascii="ＭＳ 明朝" w:hAnsi="ＭＳ 明朝"/>
        </w:rPr>
        <w:t>により、実施するものとする。なお、原則として</w:t>
      </w:r>
      <w:r w:rsidR="00777348" w:rsidRPr="008F5582">
        <w:rPr>
          <w:rFonts w:ascii="ＭＳ 明朝" w:hAnsi="ＭＳ 明朝"/>
        </w:rPr>
        <w:t>対面による点呼が望ましいことから、ＩＴ点呼</w:t>
      </w:r>
      <w:r w:rsidR="003A5D2E" w:rsidRPr="008F5582">
        <w:rPr>
          <w:rFonts w:ascii="ＭＳ 明朝" w:hAnsi="ＭＳ 明朝"/>
        </w:rPr>
        <w:t>を行う時間帯は、１営業日のうち連続する１６時間以内</w:t>
      </w:r>
      <w:r w:rsidR="00F07802" w:rsidRPr="008F5582">
        <w:rPr>
          <w:rFonts w:ascii="ＭＳ 明朝" w:hAnsi="ＭＳ 明朝"/>
        </w:rPr>
        <w:t>とする</w:t>
      </w:r>
      <w:r w:rsidR="003A5D2E" w:rsidRPr="008F5582">
        <w:rPr>
          <w:rFonts w:ascii="ＭＳ 明朝" w:hAnsi="ＭＳ 明朝"/>
        </w:rPr>
        <w:t>。</w:t>
      </w:r>
    </w:p>
    <w:p w14:paraId="688A8477" w14:textId="77777777" w:rsidR="003E07E6" w:rsidRPr="008F5582" w:rsidRDefault="003A5D2E" w:rsidP="003E07E6">
      <w:pPr>
        <w:tabs>
          <w:tab w:val="left" w:pos="4424"/>
        </w:tabs>
        <w:ind w:leftChars="600" w:left="1260" w:firstLineChars="100" w:firstLine="210"/>
        <w:rPr>
          <w:rFonts w:ascii="ＭＳ 明朝" w:hAnsi="ＭＳ 明朝"/>
        </w:rPr>
      </w:pPr>
      <w:r w:rsidRPr="008F5582">
        <w:rPr>
          <w:rFonts w:ascii="ＭＳ 明朝" w:hAnsi="ＭＳ 明朝"/>
        </w:rPr>
        <w:t>ただし、営業所と当該営業所の車庫が離れていることにより、対面で点呼を行うことが困難な場合において、当該営業所と当該営業所の車庫間において</w:t>
      </w:r>
    </w:p>
    <w:p w14:paraId="26492E18" w14:textId="74F4A5D3" w:rsidR="007A4DFB" w:rsidRPr="008F5582" w:rsidRDefault="003A5D2E" w:rsidP="003E07E6">
      <w:pPr>
        <w:tabs>
          <w:tab w:val="left" w:pos="4424"/>
        </w:tabs>
        <w:ind w:firstLineChars="600" w:firstLine="1260"/>
        <w:rPr>
          <w:rFonts w:ascii="ＭＳ 明朝" w:hAnsi="ＭＳ 明朝"/>
        </w:rPr>
      </w:pPr>
      <w:r w:rsidRPr="008F5582">
        <w:rPr>
          <w:rFonts w:ascii="ＭＳ 明朝" w:hAnsi="ＭＳ 明朝"/>
        </w:rPr>
        <w:lastRenderedPageBreak/>
        <w:t>ＩＴ点呼を実施する場合にあってはこの限りではない。</w:t>
      </w:r>
    </w:p>
    <w:p w14:paraId="607A26E8" w14:textId="77777777" w:rsidR="003A5D2E" w:rsidRPr="008F5582" w:rsidRDefault="00F07802" w:rsidP="003A5D2E">
      <w:pPr>
        <w:pStyle w:val="a9"/>
        <w:numPr>
          <w:ilvl w:val="0"/>
          <w:numId w:val="2"/>
        </w:numPr>
        <w:tabs>
          <w:tab w:val="left" w:pos="4424"/>
        </w:tabs>
        <w:ind w:leftChars="0"/>
        <w:rPr>
          <w:rFonts w:ascii="ＭＳ 明朝" w:hAnsi="ＭＳ 明朝"/>
        </w:rPr>
      </w:pPr>
      <w:r w:rsidRPr="008F5582">
        <w:rPr>
          <w:rFonts w:ascii="ＭＳ 明朝" w:hAnsi="ＭＳ 明朝"/>
        </w:rPr>
        <w:t>営業所間において（営業所と他の営業所の車庫との間を含む。）ＩＴ点呼を実施した場合、輸送安全規則第７条第５</w:t>
      </w:r>
      <w:r w:rsidR="00381E0B" w:rsidRPr="008F5582">
        <w:rPr>
          <w:rFonts w:ascii="ＭＳ 明朝" w:hAnsi="ＭＳ 明朝"/>
        </w:rPr>
        <w:t>項の規定に基づき点呼簿に記録する内容を、双方の営業所</w:t>
      </w:r>
      <w:r w:rsidRPr="008F5582">
        <w:rPr>
          <w:rFonts w:ascii="ＭＳ 明朝" w:hAnsi="ＭＳ 明朝"/>
        </w:rPr>
        <w:t>で記入し、保存すること。</w:t>
      </w:r>
    </w:p>
    <w:p w14:paraId="49338A77" w14:textId="77777777" w:rsidR="00F07802" w:rsidRPr="008F5582" w:rsidRDefault="001F5258" w:rsidP="003A5D2E">
      <w:pPr>
        <w:pStyle w:val="a9"/>
        <w:numPr>
          <w:ilvl w:val="0"/>
          <w:numId w:val="2"/>
        </w:numPr>
        <w:tabs>
          <w:tab w:val="left" w:pos="4424"/>
        </w:tabs>
        <w:ind w:leftChars="0"/>
        <w:rPr>
          <w:rFonts w:ascii="ＭＳ 明朝" w:hAnsi="ＭＳ 明朝"/>
        </w:rPr>
      </w:pPr>
      <w:r w:rsidRPr="008F5582">
        <w:rPr>
          <w:rFonts w:ascii="ＭＳ 明朝" w:hAnsi="ＭＳ 明朝" w:hint="eastAsia"/>
        </w:rPr>
        <w:t>ＩＴ点呼を行う営業所の運行管理者は点呼実施後、速やかに（原則、翌営業日以内とする。）その記録した内容を運転者が所属する営業所の運行管理者に通知し、通知を受けた営業所の運行管理者は、ＩＴ点呼実施者の名前、ＩＴ点呼実施営業所の名称及び通知の内容を点呼簿へ記録し、保存すること。</w:t>
      </w:r>
    </w:p>
    <w:p w14:paraId="5953DE8E" w14:textId="77777777" w:rsidR="001F5258" w:rsidRPr="008F5582" w:rsidRDefault="001F5258" w:rsidP="003A5D2E">
      <w:pPr>
        <w:pStyle w:val="a9"/>
        <w:numPr>
          <w:ilvl w:val="0"/>
          <w:numId w:val="2"/>
        </w:numPr>
        <w:tabs>
          <w:tab w:val="left" w:pos="4424"/>
        </w:tabs>
        <w:ind w:leftChars="0"/>
        <w:rPr>
          <w:rFonts w:ascii="ＭＳ 明朝" w:hAnsi="ＭＳ 明朝"/>
        </w:rPr>
      </w:pPr>
      <w:r w:rsidRPr="008F5582">
        <w:rPr>
          <w:rFonts w:ascii="ＭＳ 明朝" w:hAnsi="ＭＳ 明朝"/>
        </w:rPr>
        <w:t>ＩＴ点呼を受ける運転者が所属する営業所（被ＩＴ点呼実施営業所）の運行管理者</w:t>
      </w:r>
      <w:r w:rsidR="00F111AF" w:rsidRPr="008F5582">
        <w:rPr>
          <w:rFonts w:ascii="ＭＳ 明朝" w:hAnsi="ＭＳ 明朝"/>
        </w:rPr>
        <w:t>等</w:t>
      </w:r>
      <w:r w:rsidRPr="008F5582">
        <w:rPr>
          <w:rFonts w:ascii="ＭＳ 明朝" w:hAnsi="ＭＳ 明朝"/>
        </w:rPr>
        <w:t>は、ＩＴ点呼</w:t>
      </w:r>
      <w:r w:rsidR="00F111AF" w:rsidRPr="008F5582">
        <w:rPr>
          <w:rFonts w:ascii="ＭＳ 明朝" w:hAnsi="ＭＳ 明朝"/>
        </w:rPr>
        <w:t>実施営業所において適切な点呼が実施できるよう、あらかじめ、点呼に必要な情報をＩＴ点呼実施営業所の運行管理者等に伝達すること。</w:t>
      </w:r>
    </w:p>
    <w:p w14:paraId="1A844312" w14:textId="77777777" w:rsidR="00715E58" w:rsidRPr="008F5582" w:rsidRDefault="00715E58" w:rsidP="00715E58">
      <w:pPr>
        <w:tabs>
          <w:tab w:val="left" w:pos="4424"/>
        </w:tabs>
        <w:ind w:left="840"/>
        <w:rPr>
          <w:rFonts w:ascii="ＭＳ 明朝" w:hAnsi="ＭＳ 明朝"/>
        </w:rPr>
      </w:pPr>
    </w:p>
    <w:p w14:paraId="135C8D22" w14:textId="493D4FE6" w:rsidR="00260045" w:rsidRPr="008F5582" w:rsidRDefault="00260045" w:rsidP="00260045">
      <w:pPr>
        <w:tabs>
          <w:tab w:val="left" w:pos="4424"/>
        </w:tabs>
        <w:ind w:firstLineChars="150" w:firstLine="316"/>
        <w:rPr>
          <w:rFonts w:asciiTheme="minorEastAsia" w:eastAsiaTheme="minorEastAsia" w:hAnsiTheme="minorEastAsia"/>
          <w:b/>
          <w:bCs/>
        </w:rPr>
      </w:pPr>
      <w:r w:rsidRPr="008F5582">
        <w:rPr>
          <w:rFonts w:asciiTheme="minorEastAsia" w:eastAsiaTheme="minorEastAsia" w:hAnsiTheme="minorEastAsia" w:hint="eastAsia"/>
          <w:b/>
          <w:bCs/>
        </w:rPr>
        <w:t>(遠隔点呼)</w:t>
      </w:r>
    </w:p>
    <w:p w14:paraId="35855F9D" w14:textId="6CD4AE63" w:rsidR="00260045" w:rsidRPr="008F5582" w:rsidRDefault="00260045" w:rsidP="00260045">
      <w:pPr>
        <w:tabs>
          <w:tab w:val="left" w:pos="4424"/>
        </w:tabs>
        <w:ind w:leftChars="100" w:left="1260" w:hangingChars="500" w:hanging="1050"/>
        <w:rPr>
          <w:rFonts w:asciiTheme="minorEastAsia" w:eastAsiaTheme="minorEastAsia" w:hAnsiTheme="minorEastAsia"/>
        </w:rPr>
      </w:pPr>
      <w:r w:rsidRPr="008F5582">
        <w:rPr>
          <w:rFonts w:asciiTheme="minorEastAsia" w:eastAsiaTheme="minorEastAsia" w:hAnsiTheme="minorEastAsia" w:hint="eastAsia"/>
        </w:rPr>
        <w:t>第２</w:t>
      </w:r>
      <w:r w:rsidR="0033238A" w:rsidRPr="008F5582">
        <w:rPr>
          <w:rFonts w:asciiTheme="minorEastAsia" w:eastAsiaTheme="minorEastAsia" w:hAnsiTheme="minorEastAsia" w:hint="eastAsia"/>
        </w:rPr>
        <w:t>２</w:t>
      </w:r>
      <w:r w:rsidRPr="008F5582">
        <w:rPr>
          <w:rFonts w:asciiTheme="minorEastAsia" w:eastAsiaTheme="minorEastAsia" w:hAnsiTheme="minorEastAsia" w:hint="eastAsia"/>
        </w:rPr>
        <w:t xml:space="preserve">条　同一事業者内の営業所において、「対面点呼による点呼と同等の効果を有するものとして国土交通大臣が定める告示」による機器（以下、「遠隔点呼機器」　　　という。）を用い、営業所間、営業所と車庫間又は車庫と車庫間で点呼（以下、「遠隔点呼」という。）を実施できるものとする。　</w:t>
      </w:r>
    </w:p>
    <w:p w14:paraId="58B1DDE1" w14:textId="23A48D3B" w:rsidR="00260045" w:rsidRPr="008F5582" w:rsidRDefault="00260045" w:rsidP="00260045">
      <w:pPr>
        <w:tabs>
          <w:tab w:val="left" w:pos="4424"/>
        </w:tabs>
        <w:ind w:leftChars="357" w:left="1170" w:hangingChars="200" w:hanging="420"/>
        <w:rPr>
          <w:rFonts w:asciiTheme="minorEastAsia" w:eastAsiaTheme="minorEastAsia" w:hAnsiTheme="minorEastAsia"/>
        </w:rPr>
      </w:pPr>
      <w:r w:rsidRPr="008F5582">
        <w:rPr>
          <w:rFonts w:asciiTheme="minorEastAsia" w:eastAsiaTheme="minorEastAsia" w:hAnsiTheme="minorEastAsia" w:hint="eastAsia"/>
        </w:rPr>
        <w:t>２　第１項により「遠隔点呼」を実施する場合には、次の各号について確実に実施するものとする。</w:t>
      </w:r>
    </w:p>
    <w:p w14:paraId="0A7A5552" w14:textId="5A252FF1" w:rsidR="0039724A" w:rsidRPr="008F5582" w:rsidRDefault="00260045" w:rsidP="00260045">
      <w:pPr>
        <w:pStyle w:val="a9"/>
        <w:numPr>
          <w:ilvl w:val="0"/>
          <w:numId w:val="12"/>
        </w:numPr>
        <w:tabs>
          <w:tab w:val="left" w:pos="4424"/>
        </w:tabs>
        <w:ind w:leftChars="0"/>
        <w:rPr>
          <w:rFonts w:asciiTheme="minorEastAsia" w:eastAsiaTheme="minorEastAsia" w:hAnsiTheme="minorEastAsia"/>
        </w:rPr>
      </w:pPr>
      <w:r w:rsidRPr="008F5582">
        <w:rPr>
          <w:rFonts w:asciiTheme="minorEastAsia" w:eastAsiaTheme="minorEastAsia" w:hAnsiTheme="minorEastAsia" w:hint="eastAsia"/>
        </w:rPr>
        <w:t xml:space="preserve">　遠隔点呼実施営業所および被遠隔点呼実施営業所等には「遠隔点呼機器</w:t>
      </w:r>
      <w:r w:rsidR="0039724A" w:rsidRPr="008F5582">
        <w:rPr>
          <w:rFonts w:asciiTheme="minorEastAsia" w:eastAsiaTheme="minorEastAsia" w:hAnsiTheme="minorEastAsia"/>
        </w:rPr>
        <w:t>」</w:t>
      </w:r>
      <w:r w:rsidRPr="008F5582">
        <w:rPr>
          <w:rFonts w:asciiTheme="minorEastAsia" w:eastAsiaTheme="minorEastAsia" w:hAnsiTheme="minorEastAsia" w:hint="eastAsia"/>
        </w:rPr>
        <w:t xml:space="preserve">を　　　</w:t>
      </w:r>
    </w:p>
    <w:p w14:paraId="3A99E465" w14:textId="1D10F931" w:rsidR="00260045" w:rsidRPr="008F5582" w:rsidRDefault="00260045" w:rsidP="0039724A">
      <w:pPr>
        <w:pStyle w:val="a9"/>
        <w:tabs>
          <w:tab w:val="left" w:pos="4424"/>
        </w:tabs>
        <w:ind w:leftChars="0" w:left="1260" w:firstLineChars="100" w:firstLine="210"/>
        <w:rPr>
          <w:rFonts w:asciiTheme="minorEastAsia" w:eastAsiaTheme="minorEastAsia" w:hAnsiTheme="minorEastAsia"/>
        </w:rPr>
      </w:pPr>
      <w:r w:rsidRPr="008F5582">
        <w:rPr>
          <w:rFonts w:asciiTheme="minorEastAsia" w:eastAsiaTheme="minorEastAsia" w:hAnsiTheme="minorEastAsia" w:hint="eastAsia"/>
        </w:rPr>
        <w:t>設置すること。</w:t>
      </w:r>
    </w:p>
    <w:p w14:paraId="7CC2FA2D" w14:textId="77777777" w:rsidR="0039724A" w:rsidRPr="008F5582" w:rsidRDefault="0039724A" w:rsidP="0039724A">
      <w:pPr>
        <w:pStyle w:val="a9"/>
        <w:numPr>
          <w:ilvl w:val="0"/>
          <w:numId w:val="12"/>
        </w:numPr>
        <w:tabs>
          <w:tab w:val="left" w:pos="4424"/>
        </w:tabs>
        <w:ind w:leftChars="0"/>
        <w:rPr>
          <w:rFonts w:asciiTheme="minorEastAsia" w:eastAsiaTheme="minorEastAsia" w:hAnsiTheme="minorEastAsia"/>
        </w:rPr>
      </w:pPr>
      <w:r w:rsidRPr="008F5582">
        <w:rPr>
          <w:rFonts w:asciiTheme="minorEastAsia" w:eastAsiaTheme="minorEastAsia" w:hAnsiTheme="minorEastAsia" w:hint="eastAsia"/>
        </w:rPr>
        <w:t xml:space="preserve">　</w:t>
      </w:r>
      <w:r w:rsidR="00260045" w:rsidRPr="008F5582">
        <w:rPr>
          <w:rFonts w:asciiTheme="minorEastAsia" w:eastAsiaTheme="minorEastAsia" w:hAnsiTheme="minorEastAsia" w:hint="eastAsia"/>
        </w:rPr>
        <w:t>運行管理者等は、遠隔点呼実施営業所の「遠隔点呼機器」を使用し、「遠隔</w:t>
      </w:r>
      <w:r w:rsidRPr="008F5582">
        <w:rPr>
          <w:rFonts w:asciiTheme="minorEastAsia" w:eastAsiaTheme="minorEastAsia" w:hAnsiTheme="minorEastAsia" w:hint="eastAsia"/>
        </w:rPr>
        <w:t xml:space="preserve">　　　　　　　</w:t>
      </w:r>
    </w:p>
    <w:p w14:paraId="3CD9E6C6" w14:textId="77777777" w:rsidR="003E07E6" w:rsidRPr="008F5582" w:rsidRDefault="00260045" w:rsidP="0039724A">
      <w:pPr>
        <w:pStyle w:val="a9"/>
        <w:tabs>
          <w:tab w:val="left" w:pos="4424"/>
        </w:tabs>
        <w:ind w:leftChars="700" w:left="1470"/>
        <w:rPr>
          <w:rFonts w:asciiTheme="minorEastAsia" w:eastAsiaTheme="minorEastAsia" w:hAnsiTheme="minorEastAsia"/>
        </w:rPr>
      </w:pPr>
      <w:r w:rsidRPr="008F5582">
        <w:rPr>
          <w:rFonts w:asciiTheme="minorEastAsia" w:eastAsiaTheme="minorEastAsia" w:hAnsiTheme="minorEastAsia" w:hint="eastAsia"/>
        </w:rPr>
        <w:t>点呼」をおこなうこと。</w:t>
      </w:r>
    </w:p>
    <w:p w14:paraId="55749EC1" w14:textId="46621C06" w:rsidR="00260045" w:rsidRPr="008F5582" w:rsidRDefault="00260045" w:rsidP="003E07E6">
      <w:pPr>
        <w:pStyle w:val="a9"/>
        <w:tabs>
          <w:tab w:val="left" w:pos="4424"/>
        </w:tabs>
        <w:ind w:leftChars="700" w:left="1470" w:firstLineChars="100" w:firstLine="210"/>
        <w:rPr>
          <w:rFonts w:asciiTheme="minorEastAsia" w:eastAsiaTheme="minorEastAsia" w:hAnsiTheme="minorEastAsia"/>
        </w:rPr>
      </w:pPr>
      <w:r w:rsidRPr="008F5582">
        <w:rPr>
          <w:rFonts w:asciiTheme="minorEastAsia" w:eastAsiaTheme="minorEastAsia" w:hAnsiTheme="minorEastAsia" w:hint="eastAsia"/>
        </w:rPr>
        <w:t>なお、「遠隔点呼」の際、運転者の所属する営業所名および運転者の「遠隔点呼」実施場所を確認すること。</w:t>
      </w:r>
    </w:p>
    <w:p w14:paraId="05D1B89B" w14:textId="77777777" w:rsidR="0039724A" w:rsidRPr="008F5582" w:rsidRDefault="0039724A" w:rsidP="0039724A">
      <w:pPr>
        <w:pStyle w:val="a9"/>
        <w:numPr>
          <w:ilvl w:val="0"/>
          <w:numId w:val="12"/>
        </w:numPr>
        <w:tabs>
          <w:tab w:val="left" w:pos="4424"/>
        </w:tabs>
        <w:ind w:leftChars="0"/>
        <w:rPr>
          <w:rFonts w:asciiTheme="minorEastAsia" w:eastAsiaTheme="minorEastAsia" w:hAnsiTheme="minorEastAsia"/>
        </w:rPr>
      </w:pPr>
      <w:r w:rsidRPr="008F5582">
        <w:rPr>
          <w:rFonts w:asciiTheme="minorEastAsia" w:eastAsiaTheme="minorEastAsia" w:hAnsiTheme="minorEastAsia" w:hint="eastAsia"/>
        </w:rPr>
        <w:t xml:space="preserve">　</w:t>
      </w:r>
      <w:r w:rsidR="00260045" w:rsidRPr="008F5582">
        <w:rPr>
          <w:rFonts w:asciiTheme="minorEastAsia" w:eastAsiaTheme="minorEastAsia" w:hAnsiTheme="minorEastAsia" w:hint="eastAsia"/>
        </w:rPr>
        <w:t>運転者は、被「遠隔点呼」実施営業所または当該営業所の車庫において、「遠</w:t>
      </w:r>
    </w:p>
    <w:p w14:paraId="75FB2B0D" w14:textId="1B577935" w:rsidR="00260045" w:rsidRPr="008F5582" w:rsidRDefault="00260045" w:rsidP="0039724A">
      <w:pPr>
        <w:pStyle w:val="a9"/>
        <w:tabs>
          <w:tab w:val="left" w:pos="4424"/>
        </w:tabs>
        <w:ind w:leftChars="0" w:left="1260" w:firstLineChars="100" w:firstLine="210"/>
        <w:rPr>
          <w:rFonts w:asciiTheme="minorEastAsia" w:eastAsiaTheme="minorEastAsia" w:hAnsiTheme="minorEastAsia"/>
        </w:rPr>
      </w:pPr>
      <w:r w:rsidRPr="008F5582">
        <w:rPr>
          <w:rFonts w:asciiTheme="minorEastAsia" w:eastAsiaTheme="minorEastAsia" w:hAnsiTheme="minorEastAsia" w:hint="eastAsia"/>
        </w:rPr>
        <w:t>隔点呼機器」を使用し「遠隔点呼」をうけること。</w:t>
      </w:r>
    </w:p>
    <w:p w14:paraId="7FCDB370" w14:textId="30F3505C" w:rsidR="0039724A" w:rsidRPr="008F5582" w:rsidRDefault="0039724A" w:rsidP="0039724A">
      <w:pPr>
        <w:pStyle w:val="a9"/>
        <w:numPr>
          <w:ilvl w:val="0"/>
          <w:numId w:val="12"/>
        </w:numPr>
        <w:tabs>
          <w:tab w:val="left" w:pos="4424"/>
        </w:tabs>
        <w:ind w:leftChars="0"/>
        <w:rPr>
          <w:rFonts w:asciiTheme="minorEastAsia" w:eastAsiaTheme="minorEastAsia" w:hAnsiTheme="minorEastAsia"/>
        </w:rPr>
      </w:pPr>
      <w:r w:rsidRPr="008F5582">
        <w:rPr>
          <w:rFonts w:asciiTheme="minorEastAsia" w:eastAsiaTheme="minorEastAsia" w:hAnsiTheme="minorEastAsia" w:hint="eastAsia"/>
        </w:rPr>
        <w:t xml:space="preserve">　</w:t>
      </w:r>
      <w:r w:rsidR="00260045" w:rsidRPr="008F5582">
        <w:rPr>
          <w:rFonts w:asciiTheme="minorEastAsia" w:eastAsiaTheme="minorEastAsia" w:hAnsiTheme="minorEastAsia" w:hint="eastAsia"/>
        </w:rPr>
        <w:t>点呼の内容は、通常行う点呼（第１</w:t>
      </w:r>
      <w:r w:rsidR="00672CE4" w:rsidRPr="008F5582">
        <w:rPr>
          <w:rFonts w:asciiTheme="minorEastAsia" w:eastAsiaTheme="minorEastAsia" w:hAnsiTheme="minorEastAsia" w:hint="eastAsia"/>
        </w:rPr>
        <w:t>７</w:t>
      </w:r>
      <w:r w:rsidR="00260045" w:rsidRPr="008F5582">
        <w:rPr>
          <w:rFonts w:asciiTheme="minorEastAsia" w:eastAsiaTheme="minorEastAsia" w:hAnsiTheme="minorEastAsia" w:hint="eastAsia"/>
        </w:rPr>
        <w:t>条～第１</w:t>
      </w:r>
      <w:r w:rsidR="00672CE4" w:rsidRPr="008F5582">
        <w:rPr>
          <w:rFonts w:asciiTheme="minorEastAsia" w:eastAsiaTheme="minorEastAsia" w:hAnsiTheme="minorEastAsia" w:hint="eastAsia"/>
        </w:rPr>
        <w:t>９</w:t>
      </w:r>
      <w:r w:rsidR="00260045" w:rsidRPr="008F5582">
        <w:rPr>
          <w:rFonts w:asciiTheme="minorEastAsia" w:eastAsiaTheme="minorEastAsia" w:hAnsiTheme="minorEastAsia" w:hint="eastAsia"/>
        </w:rPr>
        <w:t>条および第</w:t>
      </w:r>
      <w:r w:rsidR="00672CE4" w:rsidRPr="008F5582">
        <w:rPr>
          <w:rFonts w:asciiTheme="minorEastAsia" w:eastAsiaTheme="minorEastAsia" w:hAnsiTheme="minorEastAsia" w:hint="eastAsia"/>
        </w:rPr>
        <w:t>２４</w:t>
      </w:r>
      <w:r w:rsidR="00260045" w:rsidRPr="008F5582">
        <w:rPr>
          <w:rFonts w:asciiTheme="minorEastAsia" w:eastAsiaTheme="minorEastAsia" w:hAnsiTheme="minorEastAsia" w:hint="eastAsia"/>
        </w:rPr>
        <w:t>条）に準じ</w:t>
      </w:r>
    </w:p>
    <w:p w14:paraId="3FAF82DD" w14:textId="3FA032E8" w:rsidR="00260045" w:rsidRPr="008F5582" w:rsidRDefault="00260045" w:rsidP="0039724A">
      <w:pPr>
        <w:pStyle w:val="a9"/>
        <w:tabs>
          <w:tab w:val="left" w:pos="4424"/>
        </w:tabs>
        <w:ind w:leftChars="0" w:left="1260" w:firstLineChars="100" w:firstLine="210"/>
        <w:rPr>
          <w:rFonts w:asciiTheme="minorEastAsia" w:eastAsiaTheme="minorEastAsia" w:hAnsiTheme="minorEastAsia"/>
        </w:rPr>
      </w:pPr>
      <w:r w:rsidRPr="008F5582">
        <w:rPr>
          <w:rFonts w:asciiTheme="minorEastAsia" w:eastAsiaTheme="minorEastAsia" w:hAnsiTheme="minorEastAsia" w:hint="eastAsia"/>
        </w:rPr>
        <w:t>て実施すること。</w:t>
      </w:r>
    </w:p>
    <w:p w14:paraId="4B3C3CEA" w14:textId="3DFCCF9A" w:rsidR="00260045" w:rsidRPr="008F5582" w:rsidRDefault="0039724A" w:rsidP="0039724A">
      <w:pPr>
        <w:pStyle w:val="a9"/>
        <w:numPr>
          <w:ilvl w:val="0"/>
          <w:numId w:val="12"/>
        </w:numPr>
        <w:tabs>
          <w:tab w:val="left" w:pos="4424"/>
        </w:tabs>
        <w:ind w:leftChars="0"/>
        <w:rPr>
          <w:rFonts w:asciiTheme="minorEastAsia" w:eastAsiaTheme="minorEastAsia" w:hAnsiTheme="minorEastAsia"/>
        </w:rPr>
      </w:pPr>
      <w:r w:rsidRPr="008F5582">
        <w:rPr>
          <w:rFonts w:asciiTheme="minorEastAsia" w:eastAsiaTheme="minorEastAsia" w:hAnsiTheme="minorEastAsia" w:hint="eastAsia"/>
        </w:rPr>
        <w:t xml:space="preserve">　</w:t>
      </w:r>
      <w:r w:rsidR="00260045" w:rsidRPr="008F5582">
        <w:rPr>
          <w:rFonts w:asciiTheme="minorEastAsia" w:eastAsiaTheme="minorEastAsia" w:hAnsiTheme="minorEastAsia" w:hint="eastAsia"/>
        </w:rPr>
        <w:t>点呼記録簿に記載する内容を、双方の営業所で記録し保存すること。</w:t>
      </w:r>
    </w:p>
    <w:p w14:paraId="32AE1C26" w14:textId="77777777" w:rsidR="0039724A" w:rsidRPr="008F5582" w:rsidRDefault="0039724A" w:rsidP="0039724A">
      <w:pPr>
        <w:pStyle w:val="a9"/>
        <w:numPr>
          <w:ilvl w:val="0"/>
          <w:numId w:val="12"/>
        </w:numPr>
        <w:tabs>
          <w:tab w:val="left" w:pos="4424"/>
        </w:tabs>
        <w:ind w:leftChars="0"/>
        <w:rPr>
          <w:rFonts w:asciiTheme="minorEastAsia" w:eastAsiaTheme="minorEastAsia" w:hAnsiTheme="minorEastAsia"/>
        </w:rPr>
      </w:pPr>
      <w:r w:rsidRPr="008F5582">
        <w:rPr>
          <w:rFonts w:asciiTheme="minorEastAsia" w:eastAsiaTheme="minorEastAsia" w:hAnsiTheme="minorEastAsia" w:hint="eastAsia"/>
        </w:rPr>
        <w:t xml:space="preserve">　</w:t>
      </w:r>
      <w:r w:rsidR="00260045" w:rsidRPr="008F5582">
        <w:rPr>
          <w:rFonts w:asciiTheme="minorEastAsia" w:eastAsiaTheme="minorEastAsia" w:hAnsiTheme="minorEastAsia" w:hint="eastAsia"/>
        </w:rPr>
        <w:t>被「遠隔点呼」実施営業所の管理者は、「遠隔点呼」実施営業所において本</w:t>
      </w:r>
      <w:r w:rsidRPr="008F5582">
        <w:rPr>
          <w:rFonts w:asciiTheme="minorEastAsia" w:eastAsiaTheme="minorEastAsia" w:hAnsiTheme="minorEastAsia" w:hint="eastAsia"/>
        </w:rPr>
        <w:t xml:space="preserve">　　　</w:t>
      </w:r>
    </w:p>
    <w:p w14:paraId="60F9B4AC" w14:textId="2F13B27E" w:rsidR="00260045" w:rsidRPr="008F5582" w:rsidRDefault="00260045" w:rsidP="00A9481B">
      <w:pPr>
        <w:pStyle w:val="a9"/>
        <w:tabs>
          <w:tab w:val="left" w:pos="4424"/>
        </w:tabs>
        <w:ind w:leftChars="650" w:left="1365" w:firstLineChars="50" w:firstLine="105"/>
        <w:rPr>
          <w:rFonts w:asciiTheme="minorEastAsia" w:eastAsiaTheme="minorEastAsia" w:hAnsiTheme="minorEastAsia"/>
        </w:rPr>
      </w:pPr>
      <w:r w:rsidRPr="008F5582">
        <w:rPr>
          <w:rFonts w:asciiTheme="minorEastAsia" w:eastAsiaTheme="minorEastAsia" w:hAnsiTheme="minorEastAsia" w:hint="eastAsia"/>
        </w:rPr>
        <w:t>規程で定める適切な点呼ができるよう、あらかじめ、点呼に必要な情報</w:t>
      </w:r>
      <w:r w:rsidR="009C5121" w:rsidRPr="008F5582">
        <w:rPr>
          <w:rFonts w:asciiTheme="minorEastAsia" w:eastAsiaTheme="minorEastAsia" w:hAnsiTheme="minorEastAsia" w:hint="eastAsia"/>
        </w:rPr>
        <w:t>を</w:t>
      </w:r>
      <w:r w:rsidRPr="008F5582">
        <w:rPr>
          <w:rFonts w:asciiTheme="minorEastAsia" w:eastAsiaTheme="minorEastAsia" w:hAnsiTheme="minorEastAsia" w:hint="eastAsia"/>
        </w:rPr>
        <w:t>「遠隔点呼」実施営業所の管理者に伝達すること。</w:t>
      </w:r>
    </w:p>
    <w:p w14:paraId="66951841" w14:textId="199F3FBC" w:rsidR="00260045" w:rsidRPr="008F5582" w:rsidRDefault="0039724A" w:rsidP="00C366CE">
      <w:pPr>
        <w:tabs>
          <w:tab w:val="left" w:pos="4424"/>
        </w:tabs>
        <w:ind w:leftChars="350" w:left="1260" w:hangingChars="250" w:hanging="525"/>
        <w:rPr>
          <w:rFonts w:asciiTheme="minorEastAsia" w:eastAsiaTheme="minorEastAsia" w:hAnsiTheme="minorEastAsia"/>
        </w:rPr>
      </w:pPr>
      <w:r w:rsidRPr="008F5582">
        <w:rPr>
          <w:rFonts w:asciiTheme="minorEastAsia" w:eastAsiaTheme="minorEastAsia" w:hAnsiTheme="minorEastAsia" w:hint="eastAsia"/>
        </w:rPr>
        <w:t>３</w:t>
      </w:r>
      <w:r w:rsidR="00C366CE" w:rsidRPr="008F5582">
        <w:rPr>
          <w:rFonts w:asciiTheme="minorEastAsia" w:eastAsiaTheme="minorEastAsia" w:hAnsiTheme="minorEastAsia"/>
        </w:rPr>
        <w:tab/>
      </w:r>
      <w:r w:rsidR="00260045" w:rsidRPr="008F5582">
        <w:rPr>
          <w:rFonts w:asciiTheme="minorEastAsia" w:eastAsiaTheme="minorEastAsia" w:hAnsiTheme="minorEastAsia" w:hint="eastAsia"/>
        </w:rPr>
        <w:t>「遠隔点呼」を実施しようとする場合において、当該点呼を実施する１０日前</w:t>
      </w:r>
      <w:r w:rsidR="00260045" w:rsidRPr="008F5582">
        <w:rPr>
          <w:rFonts w:asciiTheme="minorEastAsia" w:eastAsiaTheme="minorEastAsia" w:hAnsiTheme="minorEastAsia" w:hint="eastAsia"/>
        </w:rPr>
        <w:lastRenderedPageBreak/>
        <w:t>までに、「遠隔点呼」実施営業所および被「遠隔点呼」実施営業所を管轄する運輸支局長に対して、必要な事項を記録した届出書を提出していること。これを変更しようとするときは同様に１０日前までに、または終了しようとするときには遅滞なく、届出書を提出すること。</w:t>
      </w:r>
    </w:p>
    <w:p w14:paraId="0FBDBAF2" w14:textId="3A8B10A8" w:rsidR="006B78F8" w:rsidRPr="008F5582" w:rsidRDefault="006B78F8" w:rsidP="006B78F8">
      <w:pPr>
        <w:tabs>
          <w:tab w:val="left" w:pos="4424"/>
        </w:tabs>
        <w:rPr>
          <w:rFonts w:asciiTheme="minorEastAsia" w:eastAsiaTheme="minorEastAsia" w:hAnsiTheme="minorEastAsia"/>
          <w:b/>
          <w:bCs/>
        </w:rPr>
      </w:pPr>
      <w:r w:rsidRPr="008F5582">
        <w:rPr>
          <w:rFonts w:asciiTheme="minorEastAsia" w:eastAsiaTheme="minorEastAsia" w:hAnsiTheme="minorEastAsia" w:hint="eastAsia"/>
        </w:rPr>
        <w:t xml:space="preserve">　 </w:t>
      </w:r>
      <w:r w:rsidRPr="008F5582">
        <w:rPr>
          <w:rFonts w:asciiTheme="minorEastAsia" w:eastAsiaTheme="minorEastAsia" w:hAnsiTheme="minorEastAsia" w:hint="eastAsia"/>
          <w:b/>
          <w:bCs/>
        </w:rPr>
        <w:t>（業務後自動点呼）</w:t>
      </w:r>
    </w:p>
    <w:p w14:paraId="1D0D61C9" w14:textId="38E74628" w:rsidR="006B78F8" w:rsidRPr="008F5582" w:rsidRDefault="006B78F8" w:rsidP="006B78F8">
      <w:pPr>
        <w:tabs>
          <w:tab w:val="left" w:pos="4424"/>
        </w:tabs>
        <w:ind w:left="1260" w:hangingChars="600" w:hanging="1260"/>
        <w:rPr>
          <w:rFonts w:asciiTheme="minorEastAsia" w:eastAsiaTheme="minorEastAsia" w:hAnsiTheme="minorEastAsia"/>
        </w:rPr>
      </w:pPr>
      <w:r w:rsidRPr="008F5582">
        <w:rPr>
          <w:rFonts w:asciiTheme="minorEastAsia" w:eastAsiaTheme="minorEastAsia" w:hAnsiTheme="minorEastAsia" w:hint="eastAsia"/>
        </w:rPr>
        <w:t xml:space="preserve">　第２</w:t>
      </w:r>
      <w:r w:rsidR="0033238A" w:rsidRPr="008F5582">
        <w:rPr>
          <w:rFonts w:asciiTheme="minorEastAsia" w:eastAsiaTheme="minorEastAsia" w:hAnsiTheme="minorEastAsia" w:hint="eastAsia"/>
        </w:rPr>
        <w:t>３</w:t>
      </w:r>
      <w:r w:rsidRPr="008F5582">
        <w:rPr>
          <w:rFonts w:asciiTheme="minorEastAsia" w:eastAsiaTheme="minorEastAsia" w:hAnsiTheme="minorEastAsia" w:hint="eastAsia"/>
        </w:rPr>
        <w:t>条　事業者内の営業所又は当該営業所の車庫において、「対面点呼による点呼と同等の効果を有するものとして国土交通大臣が定める告示」による機器（以下、「業務後自動点呼機器」という。）を用い、当該営業所に所属する運転者等に点呼（以下、「業務後自動点呼」という。）を実施できるものとする。</w:t>
      </w:r>
    </w:p>
    <w:p w14:paraId="02397084" w14:textId="739BA6EA" w:rsidR="006B78F8" w:rsidRPr="008F5582" w:rsidRDefault="006B78F8" w:rsidP="00E56CA1">
      <w:pPr>
        <w:tabs>
          <w:tab w:val="left" w:pos="4424"/>
        </w:tabs>
        <w:ind w:leftChars="100" w:left="1365" w:hangingChars="550" w:hanging="1155"/>
        <w:rPr>
          <w:rFonts w:asciiTheme="minorEastAsia" w:eastAsiaTheme="minorEastAsia" w:hAnsiTheme="minorEastAsia"/>
        </w:rPr>
      </w:pPr>
      <w:r w:rsidRPr="008F5582">
        <w:rPr>
          <w:rFonts w:asciiTheme="minorEastAsia" w:eastAsiaTheme="minorEastAsia" w:hAnsiTheme="minorEastAsia" w:hint="eastAsia"/>
        </w:rPr>
        <w:t xml:space="preserve">　　</w:t>
      </w:r>
      <w:r w:rsidR="00604D59" w:rsidRPr="008F5582">
        <w:rPr>
          <w:rFonts w:asciiTheme="minorEastAsia" w:eastAsiaTheme="minorEastAsia" w:hAnsiTheme="minorEastAsia" w:hint="eastAsia"/>
        </w:rPr>
        <w:t xml:space="preserve"> </w:t>
      </w:r>
      <w:r w:rsidR="00E56CA1" w:rsidRPr="008F5582">
        <w:rPr>
          <w:rFonts w:asciiTheme="minorEastAsia" w:eastAsiaTheme="minorEastAsia" w:hAnsiTheme="minorEastAsia" w:hint="eastAsia"/>
        </w:rPr>
        <w:t xml:space="preserve">　</w:t>
      </w:r>
      <w:r w:rsidRPr="008F5582">
        <w:rPr>
          <w:rFonts w:asciiTheme="minorEastAsia" w:eastAsiaTheme="minorEastAsia" w:hAnsiTheme="minorEastAsia" w:hint="eastAsia"/>
        </w:rPr>
        <w:t>２　第１項により「業務後自動点呼」を実施する場合には、次の各号について確実に実施するものとする。</w:t>
      </w:r>
    </w:p>
    <w:p w14:paraId="7068908C" w14:textId="10449D7C" w:rsidR="006B78F8" w:rsidRPr="008F5582" w:rsidRDefault="006B78F8" w:rsidP="006B78F8">
      <w:pPr>
        <w:pStyle w:val="a9"/>
        <w:numPr>
          <w:ilvl w:val="0"/>
          <w:numId w:val="13"/>
        </w:numPr>
        <w:tabs>
          <w:tab w:val="left" w:pos="4424"/>
        </w:tabs>
        <w:ind w:leftChars="0"/>
        <w:rPr>
          <w:rFonts w:asciiTheme="minorEastAsia" w:eastAsiaTheme="minorEastAsia" w:hAnsiTheme="minorEastAsia"/>
        </w:rPr>
      </w:pPr>
      <w:r w:rsidRPr="008F5582">
        <w:rPr>
          <w:rFonts w:asciiTheme="minorEastAsia" w:eastAsiaTheme="minorEastAsia" w:hAnsiTheme="minorEastAsia" w:hint="eastAsia"/>
        </w:rPr>
        <w:t>業務後自動点呼実施営業所又は車庫等には「業務後自動点呼機器」を設置すること。</w:t>
      </w:r>
    </w:p>
    <w:p w14:paraId="3F6B58E7" w14:textId="7BB23781" w:rsidR="006B78F8" w:rsidRPr="008F5582" w:rsidRDefault="006B78F8" w:rsidP="006B78F8">
      <w:pPr>
        <w:pStyle w:val="a9"/>
        <w:numPr>
          <w:ilvl w:val="0"/>
          <w:numId w:val="13"/>
        </w:numPr>
        <w:tabs>
          <w:tab w:val="left" w:pos="4424"/>
        </w:tabs>
        <w:ind w:leftChars="0"/>
        <w:rPr>
          <w:rFonts w:asciiTheme="minorEastAsia" w:eastAsiaTheme="minorEastAsia" w:hAnsiTheme="minorEastAsia"/>
        </w:rPr>
      </w:pPr>
      <w:r w:rsidRPr="008F5582">
        <w:rPr>
          <w:rFonts w:asciiTheme="minorEastAsia" w:eastAsiaTheme="minorEastAsia" w:hAnsiTheme="minorEastAsia" w:hint="eastAsia"/>
        </w:rPr>
        <w:t>当該営業所に所属する運転者は、業務後自動点呼実施営業所又は車庫の「業務後自動点呼機器」を使用し、「業務後自動点呼」をうけること。</w:t>
      </w:r>
    </w:p>
    <w:p w14:paraId="7D05AD25" w14:textId="0B3ECEA5" w:rsidR="006B78F8" w:rsidRPr="008F5582" w:rsidRDefault="006B78F8" w:rsidP="006B78F8">
      <w:pPr>
        <w:pStyle w:val="a9"/>
        <w:numPr>
          <w:ilvl w:val="0"/>
          <w:numId w:val="13"/>
        </w:numPr>
        <w:tabs>
          <w:tab w:val="left" w:pos="4424"/>
        </w:tabs>
        <w:ind w:leftChars="0"/>
        <w:rPr>
          <w:rFonts w:asciiTheme="minorEastAsia" w:eastAsiaTheme="minorEastAsia" w:hAnsiTheme="minorEastAsia"/>
        </w:rPr>
      </w:pPr>
      <w:r w:rsidRPr="008F5582">
        <w:rPr>
          <w:rFonts w:asciiTheme="minorEastAsia" w:eastAsiaTheme="minorEastAsia" w:hAnsiTheme="minorEastAsia" w:hint="eastAsia"/>
        </w:rPr>
        <w:t>点呼の内容は、通常行う点呼（第１</w:t>
      </w:r>
      <w:r w:rsidR="00672CE4" w:rsidRPr="008F5582">
        <w:rPr>
          <w:rFonts w:asciiTheme="minorEastAsia" w:eastAsiaTheme="minorEastAsia" w:hAnsiTheme="minorEastAsia" w:hint="eastAsia"/>
        </w:rPr>
        <w:t>９</w:t>
      </w:r>
      <w:r w:rsidRPr="008F5582">
        <w:rPr>
          <w:rFonts w:asciiTheme="minorEastAsia" w:eastAsiaTheme="minorEastAsia" w:hAnsiTheme="minorEastAsia" w:hint="eastAsia"/>
        </w:rPr>
        <w:t>条）に準じて実施すること。</w:t>
      </w:r>
    </w:p>
    <w:p w14:paraId="17B22B39" w14:textId="0BA4FB70" w:rsidR="006B78F8" w:rsidRPr="008F5582" w:rsidRDefault="006B78F8" w:rsidP="006B78F8">
      <w:pPr>
        <w:pStyle w:val="a9"/>
        <w:numPr>
          <w:ilvl w:val="0"/>
          <w:numId w:val="13"/>
        </w:numPr>
        <w:tabs>
          <w:tab w:val="left" w:pos="4424"/>
        </w:tabs>
        <w:ind w:leftChars="0"/>
        <w:rPr>
          <w:rFonts w:asciiTheme="minorEastAsia" w:eastAsiaTheme="minorEastAsia" w:hAnsiTheme="minorEastAsia"/>
        </w:rPr>
      </w:pPr>
      <w:r w:rsidRPr="008F5582">
        <w:rPr>
          <w:rFonts w:asciiTheme="minorEastAsia" w:eastAsiaTheme="minorEastAsia" w:hAnsiTheme="minorEastAsia" w:hint="eastAsia"/>
        </w:rPr>
        <w:t>点呼記録簿に記載する内容を、当該営業所で記録し保存すること。</w:t>
      </w:r>
    </w:p>
    <w:p w14:paraId="46458E74" w14:textId="4121E9F2" w:rsidR="006B78F8" w:rsidRPr="008F5582" w:rsidRDefault="006B78F8" w:rsidP="006B78F8">
      <w:pPr>
        <w:pStyle w:val="a9"/>
        <w:numPr>
          <w:ilvl w:val="0"/>
          <w:numId w:val="13"/>
        </w:numPr>
        <w:tabs>
          <w:tab w:val="left" w:pos="4424"/>
        </w:tabs>
        <w:ind w:leftChars="0"/>
        <w:rPr>
          <w:rFonts w:asciiTheme="minorEastAsia" w:eastAsiaTheme="minorEastAsia" w:hAnsiTheme="minorEastAsia"/>
        </w:rPr>
      </w:pPr>
      <w:r w:rsidRPr="008F5582">
        <w:rPr>
          <w:rFonts w:asciiTheme="minorEastAsia" w:eastAsiaTheme="minorEastAsia" w:hAnsiTheme="minorEastAsia" w:hint="eastAsia"/>
        </w:rPr>
        <w:t>「業務後自動点呼機器」の使用方法、故障時の対応等について、運行管理者等、運転者に対し、適切に教育及び指導を行うこと。</w:t>
      </w:r>
    </w:p>
    <w:p w14:paraId="13C9BA5D" w14:textId="53C7B0BF" w:rsidR="00604D59" w:rsidRPr="008F5582" w:rsidRDefault="00604D59" w:rsidP="006B78F8">
      <w:pPr>
        <w:pStyle w:val="a9"/>
        <w:numPr>
          <w:ilvl w:val="0"/>
          <w:numId w:val="13"/>
        </w:numPr>
        <w:tabs>
          <w:tab w:val="left" w:pos="4424"/>
        </w:tabs>
        <w:ind w:leftChars="0"/>
        <w:rPr>
          <w:rFonts w:asciiTheme="minorEastAsia" w:eastAsiaTheme="minorEastAsia" w:hAnsiTheme="minorEastAsia"/>
        </w:rPr>
      </w:pPr>
      <w:r w:rsidRPr="008F5582">
        <w:rPr>
          <w:rFonts w:asciiTheme="minorEastAsia" w:eastAsiaTheme="minorEastAsia" w:hAnsiTheme="minorEastAsia" w:hint="eastAsia"/>
        </w:rPr>
        <w:t>「業務後自動点呼機器」を適切に使用、管理及び保守することにより、常に正常に作動する状態に保持すること。</w:t>
      </w:r>
    </w:p>
    <w:p w14:paraId="29A6FBC6" w14:textId="6BB916CD" w:rsidR="00604D59" w:rsidRPr="008F5582" w:rsidRDefault="00604D59" w:rsidP="006B78F8">
      <w:pPr>
        <w:pStyle w:val="a9"/>
        <w:numPr>
          <w:ilvl w:val="0"/>
          <w:numId w:val="13"/>
        </w:numPr>
        <w:tabs>
          <w:tab w:val="left" w:pos="4424"/>
        </w:tabs>
        <w:ind w:leftChars="0"/>
        <w:rPr>
          <w:rFonts w:asciiTheme="minorEastAsia" w:eastAsiaTheme="minorEastAsia" w:hAnsiTheme="minorEastAsia"/>
        </w:rPr>
      </w:pPr>
      <w:r w:rsidRPr="008F5582">
        <w:rPr>
          <w:rFonts w:asciiTheme="minorEastAsia" w:eastAsiaTheme="minorEastAsia" w:hAnsiTheme="minorEastAsia" w:hint="eastAsia"/>
        </w:rPr>
        <w:t>運行管理者等は、運転者ごとの「業務後自動点呼」の実施予定及び実施結果を適宜確認し、点呼の未実施を防止すること。</w:t>
      </w:r>
    </w:p>
    <w:p w14:paraId="4125CF15" w14:textId="35CD9A45" w:rsidR="00604D59" w:rsidRPr="008F5582" w:rsidRDefault="00604D59" w:rsidP="006B78F8">
      <w:pPr>
        <w:pStyle w:val="a9"/>
        <w:numPr>
          <w:ilvl w:val="0"/>
          <w:numId w:val="13"/>
        </w:numPr>
        <w:tabs>
          <w:tab w:val="left" w:pos="4424"/>
        </w:tabs>
        <w:ind w:leftChars="0"/>
        <w:rPr>
          <w:rFonts w:asciiTheme="minorEastAsia" w:eastAsiaTheme="minorEastAsia" w:hAnsiTheme="minorEastAsia"/>
        </w:rPr>
      </w:pPr>
      <w:r w:rsidRPr="008F5582">
        <w:rPr>
          <w:rFonts w:asciiTheme="minorEastAsia" w:eastAsiaTheme="minorEastAsia" w:hAnsiTheme="minorEastAsia" w:hint="eastAsia"/>
        </w:rPr>
        <w:t>「業務後自動点呼」を実施する予定時刻から事業者があらかじめ定めた時間を経過しても「業務後自動点呼」が完了しない場合には、運行管理者等が適切な措置を講じること。</w:t>
      </w:r>
    </w:p>
    <w:p w14:paraId="6D38930E" w14:textId="38D774D8" w:rsidR="00604D59" w:rsidRPr="008F5582" w:rsidRDefault="00604D59" w:rsidP="00604D59">
      <w:pPr>
        <w:pStyle w:val="a9"/>
        <w:numPr>
          <w:ilvl w:val="0"/>
          <w:numId w:val="13"/>
        </w:numPr>
        <w:tabs>
          <w:tab w:val="left" w:pos="4424"/>
        </w:tabs>
        <w:ind w:leftChars="0"/>
        <w:rPr>
          <w:rFonts w:asciiTheme="minorEastAsia" w:eastAsiaTheme="minorEastAsia" w:hAnsiTheme="minorEastAsia"/>
        </w:rPr>
      </w:pPr>
      <w:r w:rsidRPr="008F5582">
        <w:rPr>
          <w:rFonts w:asciiTheme="minorEastAsia" w:eastAsiaTheme="minorEastAsia" w:hAnsiTheme="minorEastAsia" w:hint="eastAsia"/>
        </w:rPr>
        <w:t>運転者が携行品を確実に返却したことを確認すること。</w:t>
      </w:r>
    </w:p>
    <w:p w14:paraId="6C3A102C" w14:textId="5DF734EC" w:rsidR="00604D59" w:rsidRPr="008F5582" w:rsidRDefault="00604D59" w:rsidP="00604D59">
      <w:pPr>
        <w:tabs>
          <w:tab w:val="left" w:pos="4424"/>
        </w:tabs>
        <w:ind w:leftChars="400" w:left="1785" w:hangingChars="450" w:hanging="945"/>
        <w:jc w:val="left"/>
        <w:rPr>
          <w:rFonts w:asciiTheme="minorEastAsia" w:eastAsiaTheme="minorEastAsia" w:hAnsiTheme="minorEastAsia"/>
        </w:rPr>
      </w:pPr>
      <w:r w:rsidRPr="008F5582">
        <w:rPr>
          <w:rFonts w:asciiTheme="minorEastAsia" w:eastAsiaTheme="minorEastAsia" w:hAnsiTheme="minorEastAsia" w:hint="eastAsia"/>
        </w:rPr>
        <w:t>（１０） 運行管理者等に対し早急に報告する必要がある事項については、「業務後自動点呼」の実施にかかわらず、運転者から運行管理者等に対し速やかに報告すること。</w:t>
      </w:r>
    </w:p>
    <w:p w14:paraId="6A3714D7" w14:textId="7E20E00F" w:rsidR="00604D59" w:rsidRPr="008F5582" w:rsidRDefault="00604D59" w:rsidP="00604D59">
      <w:pPr>
        <w:tabs>
          <w:tab w:val="left" w:pos="4424"/>
        </w:tabs>
        <w:ind w:leftChars="400" w:left="1785" w:hangingChars="450" w:hanging="945"/>
        <w:jc w:val="left"/>
        <w:rPr>
          <w:rFonts w:asciiTheme="minorEastAsia" w:eastAsiaTheme="minorEastAsia" w:hAnsiTheme="minorEastAsia"/>
        </w:rPr>
      </w:pPr>
      <w:r w:rsidRPr="008F5582">
        <w:rPr>
          <w:rFonts w:asciiTheme="minorEastAsia" w:eastAsiaTheme="minorEastAsia" w:hAnsiTheme="minorEastAsia" w:hint="eastAsia"/>
        </w:rPr>
        <w:t>（１１） 運転者が酒気を帯びていることが確認された場合には、運行管理者等が当該運転者の状態を確認するための適切な措置を講じること。</w:t>
      </w:r>
    </w:p>
    <w:p w14:paraId="78A99608" w14:textId="751DB516" w:rsidR="00604D59" w:rsidRPr="008F5582" w:rsidRDefault="00604D59" w:rsidP="00604D59">
      <w:pPr>
        <w:tabs>
          <w:tab w:val="left" w:pos="4424"/>
        </w:tabs>
        <w:ind w:leftChars="400" w:left="1785" w:hangingChars="450" w:hanging="945"/>
        <w:jc w:val="left"/>
        <w:rPr>
          <w:rFonts w:asciiTheme="minorEastAsia" w:eastAsiaTheme="minorEastAsia" w:hAnsiTheme="minorEastAsia"/>
        </w:rPr>
      </w:pPr>
      <w:r w:rsidRPr="008F5582">
        <w:rPr>
          <w:rFonts w:asciiTheme="minorEastAsia" w:eastAsiaTheme="minorEastAsia" w:hAnsiTheme="minorEastAsia" w:hint="eastAsia"/>
        </w:rPr>
        <w:t>（１２） 業務後自動点呼機器」の故障等により「業務後自動点呼」を行うことが困難となった場合に、「業務後自動点呼」をうける運転者が所属する営業所の運行管理者等による対面点呼その他の実施が認められている点呼を行うこと。</w:t>
      </w:r>
    </w:p>
    <w:p w14:paraId="427DC741" w14:textId="77777777" w:rsidR="003E07E6" w:rsidRPr="008F5582" w:rsidRDefault="00604D59" w:rsidP="003E07E6">
      <w:pPr>
        <w:tabs>
          <w:tab w:val="left" w:pos="4424"/>
        </w:tabs>
        <w:ind w:leftChars="400" w:left="1785" w:hangingChars="450" w:hanging="945"/>
        <w:jc w:val="left"/>
        <w:rPr>
          <w:rFonts w:asciiTheme="minorEastAsia" w:eastAsiaTheme="minorEastAsia" w:hAnsiTheme="minorEastAsia"/>
        </w:rPr>
      </w:pPr>
      <w:r w:rsidRPr="008F5582">
        <w:rPr>
          <w:rFonts w:asciiTheme="minorEastAsia" w:eastAsiaTheme="minorEastAsia" w:hAnsiTheme="minorEastAsia" w:hint="eastAsia"/>
        </w:rPr>
        <w:lastRenderedPageBreak/>
        <w:t>（１３） 当該営業所に所属する運転者の識別に必要な生体認証符号等、あら</w:t>
      </w:r>
      <w:r w:rsidR="003E07E6" w:rsidRPr="008F5582">
        <w:rPr>
          <w:rFonts w:asciiTheme="minorEastAsia" w:eastAsiaTheme="minorEastAsia" w:hAnsiTheme="minorEastAsia" w:hint="eastAsia"/>
        </w:rPr>
        <w:t>か</w:t>
      </w:r>
    </w:p>
    <w:p w14:paraId="5A8AB195" w14:textId="45BB6E28" w:rsidR="00604D59" w:rsidRPr="008F5582" w:rsidRDefault="00604D59" w:rsidP="003E07E6">
      <w:pPr>
        <w:tabs>
          <w:tab w:val="left" w:pos="4424"/>
        </w:tabs>
        <w:ind w:leftChars="600" w:left="1785" w:hangingChars="250" w:hanging="525"/>
        <w:jc w:val="left"/>
        <w:rPr>
          <w:rFonts w:asciiTheme="minorEastAsia" w:eastAsiaTheme="minorEastAsia" w:hAnsiTheme="minorEastAsia"/>
        </w:rPr>
      </w:pPr>
      <w:r w:rsidRPr="008F5582">
        <w:rPr>
          <w:rFonts w:asciiTheme="minorEastAsia" w:eastAsiaTheme="minorEastAsia" w:hAnsiTheme="minorEastAsia" w:hint="eastAsia"/>
        </w:rPr>
        <w:t>じめ対象運転者の同意を得ること。</w:t>
      </w:r>
    </w:p>
    <w:p w14:paraId="41858AC5" w14:textId="151EF45A" w:rsidR="00604D59" w:rsidRPr="008F5582" w:rsidRDefault="00604D59" w:rsidP="00604D59">
      <w:pPr>
        <w:tabs>
          <w:tab w:val="left" w:pos="4424"/>
        </w:tabs>
        <w:ind w:left="1260" w:hangingChars="600" w:hanging="1260"/>
        <w:jc w:val="left"/>
        <w:rPr>
          <w:rFonts w:asciiTheme="minorEastAsia" w:eastAsiaTheme="minorEastAsia" w:hAnsiTheme="minorEastAsia"/>
        </w:rPr>
      </w:pPr>
      <w:r w:rsidRPr="008F5582">
        <w:rPr>
          <w:rFonts w:asciiTheme="minorEastAsia" w:eastAsiaTheme="minorEastAsia" w:hAnsiTheme="minorEastAsia" w:hint="eastAsia"/>
        </w:rPr>
        <w:t xml:space="preserve">　　　　３　「業務後自動点呼」を実施しようとする場合において、当該点呼を実施する１０日前までに、「業務後自動点呼」実施営業所を管轄する運輸支局長に対して、必要な事項を記録した届出書を提出していること。これを変更しようとするときは変更の実施に先立ち、又は終了しようとするときには遅滞</w:t>
      </w:r>
      <w:r w:rsidR="002C29C7" w:rsidRPr="008F5582">
        <w:rPr>
          <w:rFonts w:asciiTheme="minorEastAsia" w:eastAsiaTheme="minorEastAsia" w:hAnsiTheme="minorEastAsia" w:hint="eastAsia"/>
        </w:rPr>
        <w:t>なく、</w:t>
      </w:r>
      <w:r w:rsidRPr="008F5582">
        <w:rPr>
          <w:rFonts w:asciiTheme="minorEastAsia" w:eastAsiaTheme="minorEastAsia" w:hAnsiTheme="minorEastAsia" w:hint="eastAsia"/>
        </w:rPr>
        <w:t>届出書を提出すること。</w:t>
      </w:r>
    </w:p>
    <w:p w14:paraId="186B2B77" w14:textId="77777777" w:rsidR="006B78F8" w:rsidRPr="008F5582" w:rsidRDefault="006B78F8" w:rsidP="00E667DF">
      <w:pPr>
        <w:tabs>
          <w:tab w:val="left" w:pos="4424"/>
        </w:tabs>
        <w:rPr>
          <w:rFonts w:ascii="ＭＳ 明朝" w:hAnsi="ＭＳ 明朝"/>
        </w:rPr>
      </w:pPr>
    </w:p>
    <w:p w14:paraId="39EE7254" w14:textId="7E1FF1E4" w:rsidR="00E667DF" w:rsidRPr="008F5582" w:rsidRDefault="000E4B73" w:rsidP="00E667DF">
      <w:pPr>
        <w:tabs>
          <w:tab w:val="left" w:pos="4424"/>
        </w:tabs>
        <w:rPr>
          <w:rFonts w:ascii="ＭＳ 明朝" w:hAnsi="ＭＳ 明朝"/>
        </w:rPr>
      </w:pPr>
      <w:r w:rsidRPr="008F5582">
        <w:rPr>
          <w:rFonts w:ascii="ＭＳ 明朝" w:hAnsi="ＭＳ 明朝" w:hint="eastAsia"/>
        </w:rPr>
        <w:t xml:space="preserve">　</w:t>
      </w:r>
      <w:r w:rsidRPr="008F5582">
        <w:rPr>
          <w:rFonts w:ascii="ＭＳ ゴシック" w:eastAsia="ＭＳ ゴシック" w:hAnsi="ＭＳ ゴシック" w:hint="eastAsia"/>
          <w:b/>
        </w:rPr>
        <w:t>（アルコール検知器の常時有効な保持）</w:t>
      </w:r>
    </w:p>
    <w:p w14:paraId="0BA4C574" w14:textId="78C67539" w:rsidR="000E4B73" w:rsidRPr="008F5582" w:rsidRDefault="000E4B73" w:rsidP="00CF4B11">
      <w:pPr>
        <w:tabs>
          <w:tab w:val="left" w:pos="4424"/>
        </w:tabs>
        <w:ind w:left="1265" w:hangingChars="600" w:hanging="1265"/>
        <w:rPr>
          <w:rFonts w:ascii="ＭＳ 明朝" w:hAnsi="ＭＳ 明朝"/>
        </w:rPr>
      </w:pPr>
      <w:r w:rsidRPr="008F5582">
        <w:rPr>
          <w:rFonts w:ascii="ＭＳ ゴシック" w:eastAsia="ＭＳ ゴシック" w:hAnsi="ＭＳ ゴシック" w:hint="eastAsia"/>
          <w:b/>
        </w:rPr>
        <w:t xml:space="preserve">　</w:t>
      </w:r>
      <w:r w:rsidR="002B4CF3" w:rsidRPr="008F5582">
        <w:rPr>
          <w:rFonts w:ascii="ＭＳ 明朝" w:hAnsi="ＭＳ 明朝" w:hint="eastAsia"/>
        </w:rPr>
        <w:t>第２</w:t>
      </w:r>
      <w:r w:rsidR="0033238A" w:rsidRPr="008F5582">
        <w:rPr>
          <w:rFonts w:ascii="ＭＳ 明朝" w:hAnsi="ＭＳ 明朝" w:hint="eastAsia"/>
        </w:rPr>
        <w:t>４</w:t>
      </w:r>
      <w:r w:rsidR="00F111AF" w:rsidRPr="008F5582">
        <w:rPr>
          <w:rFonts w:ascii="ＭＳ 明朝" w:hAnsi="ＭＳ 明朝" w:hint="eastAsia"/>
        </w:rPr>
        <w:t>条　管理者</w:t>
      </w:r>
      <w:r w:rsidRPr="008F5582">
        <w:rPr>
          <w:rFonts w:ascii="ＭＳ 明朝" w:hAnsi="ＭＳ 明朝" w:hint="eastAsia"/>
        </w:rPr>
        <w:t>は、アルコール検知器を常時有効に保持（正常に作動し、故障がない状態）するため、取扱説明書等に基づき使用、管理・保守するとともに、次により定期的に故障の有無を確認し、故障していないものを使用しなければならない。</w:t>
      </w:r>
    </w:p>
    <w:p w14:paraId="4B37B647" w14:textId="77777777" w:rsidR="000E4B73" w:rsidRPr="008F5582" w:rsidRDefault="000E4B73" w:rsidP="000E4B73">
      <w:pPr>
        <w:tabs>
          <w:tab w:val="left" w:pos="4424"/>
        </w:tabs>
        <w:ind w:left="1260" w:hangingChars="600" w:hanging="1260"/>
        <w:rPr>
          <w:rFonts w:ascii="ＭＳ 明朝" w:hAnsi="ＭＳ 明朝"/>
        </w:rPr>
      </w:pPr>
      <w:r w:rsidRPr="008F5582">
        <w:rPr>
          <w:rFonts w:ascii="ＭＳ 明朝" w:hAnsi="ＭＳ 明朝" w:hint="eastAsia"/>
        </w:rPr>
        <w:t xml:space="preserve">　　　　（１）毎日確認すべき事項</w:t>
      </w:r>
    </w:p>
    <w:p w14:paraId="3358920B" w14:textId="77777777" w:rsidR="000E4B73" w:rsidRPr="008F5582" w:rsidRDefault="000E4B73" w:rsidP="000E4B73">
      <w:pPr>
        <w:tabs>
          <w:tab w:val="left" w:pos="4424"/>
        </w:tabs>
        <w:ind w:left="1260" w:hangingChars="600" w:hanging="1260"/>
        <w:rPr>
          <w:rFonts w:ascii="ＭＳ 明朝" w:hAnsi="ＭＳ 明朝"/>
        </w:rPr>
      </w:pPr>
      <w:r w:rsidRPr="008F5582">
        <w:rPr>
          <w:rFonts w:ascii="ＭＳ 明朝" w:hAnsi="ＭＳ 明朝" w:hint="eastAsia"/>
        </w:rPr>
        <w:t xml:space="preserve">　　　　　　　①アルコール検知器に電源が確実に入ること。</w:t>
      </w:r>
    </w:p>
    <w:p w14:paraId="67E77813" w14:textId="77777777" w:rsidR="000E4B73" w:rsidRPr="008F5582" w:rsidRDefault="008C48B4" w:rsidP="000E4B73">
      <w:pPr>
        <w:tabs>
          <w:tab w:val="left" w:pos="4424"/>
        </w:tabs>
        <w:ind w:left="1260" w:hangingChars="600" w:hanging="1260"/>
        <w:rPr>
          <w:rFonts w:ascii="ＭＳ 明朝" w:hAnsi="ＭＳ 明朝"/>
        </w:rPr>
      </w:pPr>
      <w:r w:rsidRPr="008F5582">
        <w:rPr>
          <w:rFonts w:ascii="ＭＳ 明朝" w:hAnsi="ＭＳ 明朝" w:hint="eastAsia"/>
        </w:rPr>
        <w:t xml:space="preserve">　　　　　　　②アルコール検知器に損傷がないこと。</w:t>
      </w:r>
    </w:p>
    <w:p w14:paraId="35F66711" w14:textId="77777777" w:rsidR="008C48B4" w:rsidRPr="008F5582" w:rsidRDefault="008C48B4" w:rsidP="000E4B73">
      <w:pPr>
        <w:tabs>
          <w:tab w:val="left" w:pos="4424"/>
        </w:tabs>
        <w:ind w:left="1260" w:hangingChars="600" w:hanging="1260"/>
        <w:rPr>
          <w:rFonts w:ascii="ＭＳ 明朝" w:hAnsi="ＭＳ 明朝"/>
        </w:rPr>
      </w:pPr>
      <w:r w:rsidRPr="008F5582">
        <w:rPr>
          <w:rFonts w:ascii="ＭＳ 明朝" w:hAnsi="ＭＳ 明朝" w:hint="eastAsia"/>
        </w:rPr>
        <w:t xml:space="preserve">　　　　（２）定期的（１週間に一回以上）に確認すべき事項</w:t>
      </w:r>
    </w:p>
    <w:p w14:paraId="48DCBBCF" w14:textId="77777777" w:rsidR="008C48B4" w:rsidRPr="008F5582" w:rsidRDefault="008C48B4" w:rsidP="000E4B73">
      <w:pPr>
        <w:tabs>
          <w:tab w:val="left" w:pos="4424"/>
        </w:tabs>
        <w:ind w:left="1260" w:hangingChars="600" w:hanging="1260"/>
        <w:rPr>
          <w:rFonts w:ascii="ＭＳ 明朝" w:hAnsi="ＭＳ 明朝"/>
        </w:rPr>
      </w:pPr>
      <w:r w:rsidRPr="008F5582">
        <w:rPr>
          <w:rFonts w:ascii="ＭＳ 明朝" w:hAnsi="ＭＳ 明朝" w:hint="eastAsia"/>
        </w:rPr>
        <w:t xml:space="preserve">　　　　　　　①確実に酒気を帯びていないものが当該アルコール検知器を使用した場合</w:t>
      </w:r>
    </w:p>
    <w:p w14:paraId="571DDCB9" w14:textId="77777777" w:rsidR="008C48B4" w:rsidRPr="008F5582" w:rsidRDefault="008C48B4" w:rsidP="008C48B4">
      <w:pPr>
        <w:tabs>
          <w:tab w:val="left" w:pos="4424"/>
        </w:tabs>
        <w:ind w:leftChars="600" w:left="1260"/>
        <w:rPr>
          <w:rFonts w:ascii="ＭＳ 明朝" w:hAnsi="ＭＳ 明朝"/>
        </w:rPr>
      </w:pPr>
      <w:r w:rsidRPr="008F5582">
        <w:rPr>
          <w:rFonts w:ascii="ＭＳ 明朝" w:hAnsi="ＭＳ 明朝" w:hint="eastAsia"/>
        </w:rPr>
        <w:t xml:space="preserve">　　に、アルコールを検知しないこと。</w:t>
      </w:r>
    </w:p>
    <w:p w14:paraId="2FA98DF5" w14:textId="77777777" w:rsidR="008C48B4" w:rsidRPr="008F5582" w:rsidRDefault="008C48B4" w:rsidP="008C48B4">
      <w:pPr>
        <w:tabs>
          <w:tab w:val="left" w:pos="4424"/>
        </w:tabs>
        <w:ind w:leftChars="600" w:left="1260"/>
        <w:rPr>
          <w:rFonts w:ascii="ＭＳ 明朝" w:hAnsi="ＭＳ 明朝"/>
        </w:rPr>
      </w:pPr>
      <w:r w:rsidRPr="008F5582">
        <w:rPr>
          <w:rFonts w:ascii="ＭＳ 明朝" w:hAnsi="ＭＳ 明朝" w:hint="eastAsia"/>
        </w:rPr>
        <w:t xml:space="preserve">　②洗口液、液体歯磨き等アルコールを含有する液体又はこれを希釈したも</w:t>
      </w:r>
    </w:p>
    <w:p w14:paraId="16B7C74C" w14:textId="77777777" w:rsidR="00E174DC" w:rsidRPr="008F5582" w:rsidRDefault="008C48B4" w:rsidP="008C48B4">
      <w:pPr>
        <w:tabs>
          <w:tab w:val="left" w:pos="4424"/>
        </w:tabs>
        <w:ind w:leftChars="600" w:left="1260"/>
        <w:rPr>
          <w:rFonts w:ascii="ＭＳ 明朝" w:hAnsi="ＭＳ 明朝"/>
        </w:rPr>
      </w:pPr>
      <w:r w:rsidRPr="008F5582">
        <w:rPr>
          <w:rFonts w:ascii="ＭＳ 明朝" w:hAnsi="ＭＳ 明朝" w:hint="eastAsia"/>
        </w:rPr>
        <w:t xml:space="preserve">　　のを、スプレー等</w:t>
      </w:r>
      <w:r w:rsidR="00E174DC" w:rsidRPr="008F5582">
        <w:rPr>
          <w:rFonts w:ascii="ＭＳ 明朝" w:hAnsi="ＭＳ 明朝" w:hint="eastAsia"/>
        </w:rPr>
        <w:t>により口内に噴霧したうえで、当該アルコール検知器</w:t>
      </w:r>
    </w:p>
    <w:p w14:paraId="2365798A" w14:textId="77777777" w:rsidR="008C48B4" w:rsidRPr="008F5582" w:rsidRDefault="00E174DC" w:rsidP="008C48B4">
      <w:pPr>
        <w:tabs>
          <w:tab w:val="left" w:pos="4424"/>
        </w:tabs>
        <w:ind w:leftChars="600" w:left="1260"/>
        <w:rPr>
          <w:rFonts w:ascii="ＭＳ 明朝" w:hAnsi="ＭＳ 明朝"/>
        </w:rPr>
      </w:pPr>
      <w:r w:rsidRPr="008F5582">
        <w:rPr>
          <w:rFonts w:ascii="ＭＳ 明朝" w:hAnsi="ＭＳ 明朝" w:hint="eastAsia"/>
        </w:rPr>
        <w:t xml:space="preserve">    を使用した場合にアルコールを感知すること。</w:t>
      </w:r>
    </w:p>
    <w:p w14:paraId="06F46F30" w14:textId="77777777" w:rsidR="00902EC7" w:rsidRPr="008F5582" w:rsidRDefault="00902EC7" w:rsidP="001A2649">
      <w:pPr>
        <w:tabs>
          <w:tab w:val="left" w:pos="4424"/>
        </w:tabs>
        <w:rPr>
          <w:rFonts w:ascii="ＭＳ 明朝" w:hAnsi="ＭＳ 明朝"/>
        </w:rPr>
      </w:pPr>
    </w:p>
    <w:p w14:paraId="6A5A45EC" w14:textId="77777777" w:rsidR="00E667DF" w:rsidRPr="008F5582" w:rsidRDefault="00E667DF" w:rsidP="00E667DF">
      <w:pPr>
        <w:tabs>
          <w:tab w:val="left" w:pos="4424"/>
        </w:tabs>
        <w:rPr>
          <w:rFonts w:ascii="ＭＳ ゴシック" w:eastAsia="ＭＳ ゴシック" w:hAnsi="ＭＳ ゴシック"/>
          <w:b/>
        </w:rPr>
      </w:pPr>
      <w:r w:rsidRPr="008F5582">
        <w:rPr>
          <w:rFonts w:ascii="ＭＳ 明朝" w:hAnsi="ＭＳ 明朝" w:hint="eastAsia"/>
        </w:rPr>
        <w:t xml:space="preserve">　</w:t>
      </w:r>
      <w:r w:rsidRPr="008F5582">
        <w:rPr>
          <w:rFonts w:ascii="ＭＳ ゴシック" w:eastAsia="ＭＳ ゴシック" w:hAnsi="ＭＳ ゴシック" w:hint="eastAsia"/>
          <w:b/>
        </w:rPr>
        <w:t>（</w:t>
      </w:r>
      <w:r w:rsidRPr="008F5582">
        <w:rPr>
          <w:rFonts w:ascii="ＭＳ ゴシック" w:eastAsia="ＭＳ ゴシック" w:hAnsi="ＭＳ ゴシック" w:cs="ＭＳ ゴシック" w:hint="eastAsia"/>
          <w:b/>
          <w:szCs w:val="21"/>
        </w:rPr>
        <w:t>点呼記録の保存</w:t>
      </w:r>
      <w:r w:rsidRPr="008F5582">
        <w:rPr>
          <w:rFonts w:ascii="ＭＳ ゴシック" w:eastAsia="ＭＳ ゴシック" w:hAnsi="ＭＳ ゴシック" w:hint="eastAsia"/>
          <w:b/>
        </w:rPr>
        <w:t>）</w:t>
      </w:r>
    </w:p>
    <w:p w14:paraId="2439657F" w14:textId="6F863404" w:rsidR="00E667DF" w:rsidRPr="008F5582" w:rsidRDefault="008C2A51" w:rsidP="00E667DF">
      <w:pPr>
        <w:tabs>
          <w:tab w:val="left" w:pos="4424"/>
        </w:tabs>
        <w:ind w:leftChars="100" w:left="1260" w:hangingChars="500" w:hanging="1050"/>
        <w:rPr>
          <w:rFonts w:ascii="ＭＳ 明朝" w:hAnsi="ＭＳ 明朝"/>
        </w:rPr>
      </w:pPr>
      <w:r w:rsidRPr="008F5582">
        <w:rPr>
          <w:rFonts w:ascii="ＭＳ 明朝" w:hAnsi="ＭＳ 明朝" w:hint="eastAsia"/>
        </w:rPr>
        <w:t>第２</w:t>
      </w:r>
      <w:r w:rsidR="0033238A" w:rsidRPr="008F5582">
        <w:rPr>
          <w:rFonts w:ascii="ＭＳ 明朝" w:hAnsi="ＭＳ 明朝" w:hint="eastAsia"/>
        </w:rPr>
        <w:t>５</w:t>
      </w:r>
      <w:r w:rsidR="00E667DF" w:rsidRPr="008F5582">
        <w:rPr>
          <w:rFonts w:ascii="ＭＳ 明朝" w:hAnsi="ＭＳ 明朝" w:hint="eastAsia"/>
        </w:rPr>
        <w:t xml:space="preserve">条　</w:t>
      </w:r>
      <w:r w:rsidR="00E667DF" w:rsidRPr="008F5582">
        <w:rPr>
          <w:rFonts w:ascii="ＭＳ 明朝" w:hAnsi="ＭＳ 明朝" w:cs="ＭＳ ゴシック" w:hint="eastAsia"/>
          <w:szCs w:val="21"/>
        </w:rPr>
        <w:t>管理者は、点呼</w:t>
      </w:r>
      <w:r w:rsidRPr="008F5582">
        <w:rPr>
          <w:rFonts w:ascii="ＭＳ 明朝" w:hAnsi="ＭＳ 明朝" w:cs="ＭＳ ゴシック" w:hint="eastAsia"/>
          <w:szCs w:val="21"/>
        </w:rPr>
        <w:t>の実施結果の記録を</w:t>
      </w:r>
      <w:r w:rsidR="00E667DF" w:rsidRPr="008F5582">
        <w:rPr>
          <w:rFonts w:ascii="ＭＳ 明朝" w:hAnsi="ＭＳ 明朝" w:cs="ＭＳ ゴシック" w:hint="eastAsia"/>
          <w:szCs w:val="21"/>
        </w:rPr>
        <w:t>、記載の日から</w:t>
      </w:r>
      <w:r w:rsidR="00CA2909" w:rsidRPr="008F5582">
        <w:rPr>
          <w:rFonts w:ascii="ＭＳ 明朝" w:hAnsi="ＭＳ 明朝" w:cs="ＭＳ ゴシック" w:hint="eastAsia"/>
          <w:szCs w:val="21"/>
        </w:rPr>
        <w:t>１</w:t>
      </w:r>
      <w:r w:rsidR="00E667DF" w:rsidRPr="008F5582">
        <w:rPr>
          <w:rFonts w:ascii="ＭＳ 明朝" w:hAnsi="ＭＳ 明朝" w:cs="ＭＳ ゴシック" w:hint="eastAsia"/>
          <w:szCs w:val="21"/>
        </w:rPr>
        <w:t>年間保存しておくものとする。</w:t>
      </w:r>
    </w:p>
    <w:p w14:paraId="48F78F27" w14:textId="77777777" w:rsidR="00E667DF" w:rsidRPr="008F5582" w:rsidRDefault="00E667DF" w:rsidP="00E667DF">
      <w:pPr>
        <w:tabs>
          <w:tab w:val="left" w:pos="4424"/>
        </w:tabs>
      </w:pPr>
    </w:p>
    <w:p w14:paraId="5C3BB916" w14:textId="77777777" w:rsidR="00E667DF" w:rsidRPr="008F5582" w:rsidRDefault="00E667DF" w:rsidP="00E667DF">
      <w:pPr>
        <w:tabs>
          <w:tab w:val="left" w:pos="4424"/>
        </w:tabs>
        <w:rPr>
          <w:rFonts w:ascii="ＭＳ ゴシック" w:eastAsia="ＭＳ ゴシック" w:hAnsi="ＭＳ ゴシック"/>
          <w:b/>
        </w:rPr>
      </w:pPr>
      <w:r w:rsidRPr="008F5582">
        <w:rPr>
          <w:rFonts w:ascii="ＭＳ 明朝" w:hAnsi="ＭＳ 明朝" w:hint="eastAsia"/>
        </w:rPr>
        <w:t xml:space="preserve">　</w:t>
      </w:r>
      <w:r w:rsidRPr="008F5582">
        <w:rPr>
          <w:rFonts w:ascii="ＭＳ ゴシック" w:eastAsia="ＭＳ ゴシック" w:hAnsi="ＭＳ ゴシック" w:hint="eastAsia"/>
          <w:b/>
        </w:rPr>
        <w:t>（</w:t>
      </w:r>
      <w:r w:rsidRPr="008F5582">
        <w:rPr>
          <w:rFonts w:ascii="ＭＳ ゴシック" w:eastAsia="ＭＳ ゴシック" w:hAnsi="ＭＳ ゴシック" w:cs="ＭＳ ゴシック" w:hint="eastAsia"/>
          <w:b/>
          <w:szCs w:val="21"/>
        </w:rPr>
        <w:t>過労防止の措置</w:t>
      </w:r>
      <w:r w:rsidRPr="008F5582">
        <w:rPr>
          <w:rFonts w:ascii="ＭＳ ゴシック" w:eastAsia="ＭＳ ゴシック" w:hAnsi="ＭＳ ゴシック" w:hint="eastAsia"/>
          <w:b/>
        </w:rPr>
        <w:t>）</w:t>
      </w:r>
    </w:p>
    <w:p w14:paraId="7A386CBC" w14:textId="76752AB1" w:rsidR="00E667DF" w:rsidRPr="008F5582" w:rsidRDefault="008C2A51" w:rsidP="00E667DF">
      <w:pPr>
        <w:pStyle w:val="a3"/>
        <w:tabs>
          <w:tab w:val="left" w:pos="4424"/>
        </w:tabs>
        <w:ind w:left="1260" w:hangingChars="600" w:hanging="1260"/>
        <w:rPr>
          <w:rFonts w:hAnsi="ＭＳ 明朝" w:cs="ＭＳ ゴシック"/>
        </w:rPr>
      </w:pPr>
      <w:r w:rsidRPr="008F5582">
        <w:rPr>
          <w:rFonts w:hAnsi="ＭＳ 明朝" w:hint="eastAsia"/>
        </w:rPr>
        <w:t xml:space="preserve">　第２</w:t>
      </w:r>
      <w:r w:rsidR="0033238A" w:rsidRPr="008F5582">
        <w:rPr>
          <w:rFonts w:hAnsi="ＭＳ 明朝" w:hint="eastAsia"/>
        </w:rPr>
        <w:t>６</w:t>
      </w:r>
      <w:r w:rsidR="00E667DF" w:rsidRPr="008F5582">
        <w:rPr>
          <w:rFonts w:hAnsi="ＭＳ 明朝" w:hint="eastAsia"/>
        </w:rPr>
        <w:t xml:space="preserve">条　</w:t>
      </w:r>
      <w:r w:rsidR="00E667DF" w:rsidRPr="008F5582">
        <w:rPr>
          <w:rFonts w:hAnsi="ＭＳ 明朝" w:cs="ＭＳ ゴシック" w:hint="eastAsia"/>
        </w:rPr>
        <w:t>管理者は、常に乗務員の健康状態、作業状態を把握し、過労にならないようにするため、就業規則等で定められた勤務時間及び乗務時間の範囲内において運転者の乗務割を作成し、これに基づき車両に乗務させるものとする。</w:t>
      </w:r>
    </w:p>
    <w:p w14:paraId="61B07024" w14:textId="2D65C33F" w:rsidR="00E667DF" w:rsidRPr="008F5582" w:rsidRDefault="00E667DF" w:rsidP="00E667DF">
      <w:pPr>
        <w:pStyle w:val="a3"/>
        <w:tabs>
          <w:tab w:val="left" w:pos="4424"/>
        </w:tabs>
        <w:ind w:left="1260" w:hangingChars="600" w:hanging="1260"/>
        <w:rPr>
          <w:rFonts w:hAnsi="ＭＳ 明朝" w:cs="ＭＳ ゴシック"/>
        </w:rPr>
      </w:pPr>
      <w:r w:rsidRPr="008F5582">
        <w:rPr>
          <w:rFonts w:hAnsi="ＭＳ 明朝" w:cs="ＭＳ ゴシック" w:hint="eastAsia"/>
        </w:rPr>
        <w:t xml:space="preserve">　　　　　　</w:t>
      </w:r>
      <w:r w:rsidR="003E07E6" w:rsidRPr="008F5582">
        <w:rPr>
          <w:rFonts w:hAnsi="ＭＳ 明朝" w:cs="ＭＳ ゴシック" w:hint="eastAsia"/>
        </w:rPr>
        <w:t xml:space="preserve">　</w:t>
      </w:r>
      <w:r w:rsidRPr="008F5582">
        <w:rPr>
          <w:rFonts w:hAnsi="ＭＳ 明朝" w:cs="ＭＳ ゴシック" w:hint="eastAsia"/>
        </w:rPr>
        <w:t>なお、乗務員の勤務時間及び乗務時間は、休憩又は睡眠のための時間及び勤務が終了した後の休憩のための時間が十分確保されるものであり、国土交通大臣が告示で定める基準（平成</w:t>
      </w:r>
      <w:r w:rsidR="00CA2909" w:rsidRPr="008F5582">
        <w:rPr>
          <w:rFonts w:hAnsi="ＭＳ 明朝" w:cs="ＭＳ ゴシック" w:hint="eastAsia"/>
        </w:rPr>
        <w:t>１３.８.２０</w:t>
      </w:r>
      <w:r w:rsidRPr="008F5582">
        <w:rPr>
          <w:rFonts w:hAnsi="ＭＳ 明朝" w:cs="ＭＳ ゴシック" w:hint="eastAsia"/>
        </w:rPr>
        <w:t>付け告示第</w:t>
      </w:r>
      <w:r w:rsidR="00CA2909" w:rsidRPr="008F5582">
        <w:rPr>
          <w:rFonts w:hAnsi="ＭＳ 明朝" w:cs="ＭＳ ゴシック" w:hint="eastAsia"/>
        </w:rPr>
        <w:t>１３６５</w:t>
      </w:r>
      <w:r w:rsidRPr="008F5582">
        <w:rPr>
          <w:rFonts w:hAnsi="ＭＳ 明朝" w:cs="ＭＳ ゴシック" w:hint="eastAsia"/>
        </w:rPr>
        <w:t>号）に適合するものでなければならないものとする。</w:t>
      </w:r>
    </w:p>
    <w:p w14:paraId="48CAFB0E" w14:textId="77777777" w:rsidR="00E667DF" w:rsidRPr="008F5582" w:rsidRDefault="00E667DF" w:rsidP="00E667DF">
      <w:pPr>
        <w:pStyle w:val="a3"/>
        <w:tabs>
          <w:tab w:val="left" w:pos="4424"/>
        </w:tabs>
        <w:ind w:leftChars="400" w:left="1260" w:hangingChars="200" w:hanging="420"/>
        <w:rPr>
          <w:rFonts w:hAnsi="ＭＳ 明朝" w:cs="ＭＳ ゴシック"/>
        </w:rPr>
      </w:pPr>
      <w:r w:rsidRPr="008F5582">
        <w:rPr>
          <w:rFonts w:hAnsi="ＭＳ 明朝" w:cs="ＭＳ ゴシック" w:hint="eastAsia"/>
        </w:rPr>
        <w:t>２　管理者は、乗務員の休憩、</w:t>
      </w:r>
      <w:r w:rsidR="008C2A51" w:rsidRPr="008F5582">
        <w:rPr>
          <w:rFonts w:hAnsi="ＭＳ 明朝" w:cs="ＭＳ ゴシック" w:hint="eastAsia"/>
        </w:rPr>
        <w:t>又は</w:t>
      </w:r>
      <w:r w:rsidRPr="008F5582">
        <w:rPr>
          <w:rFonts w:hAnsi="ＭＳ 明朝" w:cs="ＭＳ ゴシック" w:hint="eastAsia"/>
        </w:rPr>
        <w:t>睡眠に必要な施設を管理し、衛生、環境に留意</w:t>
      </w:r>
      <w:r w:rsidRPr="008F5582">
        <w:rPr>
          <w:rFonts w:hAnsi="ＭＳ 明朝" w:cs="ＭＳ ゴシック" w:hint="eastAsia"/>
        </w:rPr>
        <w:lastRenderedPageBreak/>
        <w:t>する等、常に清潔に保っておくものとする。</w:t>
      </w:r>
    </w:p>
    <w:p w14:paraId="2E0E2A18" w14:textId="77777777" w:rsidR="00E667DF" w:rsidRPr="008F5582" w:rsidRDefault="00742FFD" w:rsidP="00E667DF">
      <w:pPr>
        <w:pStyle w:val="a3"/>
        <w:tabs>
          <w:tab w:val="left" w:pos="4424"/>
        </w:tabs>
        <w:ind w:leftChars="400" w:left="1260" w:hangingChars="200" w:hanging="420"/>
        <w:rPr>
          <w:rFonts w:hAnsi="ＭＳ 明朝" w:cs="ＭＳ ゴシック"/>
        </w:rPr>
      </w:pPr>
      <w:r w:rsidRPr="008F5582">
        <w:rPr>
          <w:rFonts w:hAnsi="ＭＳ 明朝" w:cs="ＭＳ ゴシック" w:hint="eastAsia"/>
        </w:rPr>
        <w:t>３　管理者は、疾病、疲労、</w:t>
      </w:r>
      <w:r w:rsidR="00E667DF" w:rsidRPr="008F5582">
        <w:rPr>
          <w:rFonts w:hAnsi="ＭＳ 明朝" w:cs="ＭＳ ゴシック" w:hint="eastAsia"/>
        </w:rPr>
        <w:t>酒気帯び、覚せい剤の服用、異常な感情の高ぶり及び睡眠不足等により安全な運転をし、又はその補助をすることができない乗務員を車両に乗務させてはならないものとする。</w:t>
      </w:r>
    </w:p>
    <w:p w14:paraId="7071A4AC" w14:textId="77777777" w:rsidR="00E667DF" w:rsidRPr="008F5582" w:rsidRDefault="00E667DF" w:rsidP="00E667DF">
      <w:pPr>
        <w:pStyle w:val="a3"/>
        <w:tabs>
          <w:tab w:val="left" w:pos="4424"/>
        </w:tabs>
        <w:ind w:leftChars="400" w:left="1260" w:hangingChars="200" w:hanging="420"/>
        <w:rPr>
          <w:rFonts w:hAnsi="ＭＳ 明朝" w:cs="ＭＳ ゴシック"/>
        </w:rPr>
      </w:pPr>
      <w:r w:rsidRPr="008F5582">
        <w:rPr>
          <w:rFonts w:hAnsi="ＭＳ 明朝" w:cs="ＭＳ ゴシック" w:hint="eastAsia"/>
        </w:rPr>
        <w:t>４　管理者は、長距離輸送、夜間運行等のため交替する運転者の</w:t>
      </w:r>
      <w:r w:rsidR="008C2A51" w:rsidRPr="008F5582">
        <w:rPr>
          <w:rFonts w:hAnsi="ＭＳ 明朝" w:cs="ＭＳ ゴシック" w:hint="eastAsia"/>
        </w:rPr>
        <w:t>乗務に係る道路及び運行の状況について通告し、</w:t>
      </w:r>
      <w:r w:rsidRPr="008F5582">
        <w:rPr>
          <w:rFonts w:hAnsi="ＭＳ 明朝" w:cs="ＭＳ ゴシック" w:hint="eastAsia"/>
        </w:rPr>
        <w:t>配置を指定したときは、運転者に対して運転を交替する場所又は時間を具体的に指示するものとする。</w:t>
      </w:r>
    </w:p>
    <w:p w14:paraId="52C73F0A" w14:textId="77777777" w:rsidR="00E667DF" w:rsidRPr="008F5582" w:rsidRDefault="00E667DF" w:rsidP="00E667DF">
      <w:pPr>
        <w:pStyle w:val="a3"/>
        <w:tabs>
          <w:tab w:val="left" w:pos="4424"/>
        </w:tabs>
        <w:rPr>
          <w:rFonts w:hAnsi="ＭＳ 明朝" w:cs="ＭＳ ゴシック"/>
        </w:rPr>
      </w:pPr>
      <w:r w:rsidRPr="008F5582">
        <w:rPr>
          <w:rFonts w:hAnsi="ＭＳ 明朝" w:cs="ＭＳ ゴシック" w:hint="eastAsia"/>
        </w:rPr>
        <w:t xml:space="preserve">　　　　　　　なお、交替運転者の配置は別に定めるものとする。</w:t>
      </w:r>
    </w:p>
    <w:p w14:paraId="40CA337B" w14:textId="77777777" w:rsidR="00E667DF" w:rsidRPr="008F5582" w:rsidRDefault="00E667DF" w:rsidP="00E667DF">
      <w:pPr>
        <w:pStyle w:val="a3"/>
        <w:tabs>
          <w:tab w:val="left" w:pos="4424"/>
        </w:tabs>
        <w:ind w:leftChars="400" w:left="1260" w:hangingChars="200" w:hanging="420"/>
        <w:rPr>
          <w:rFonts w:hAnsi="ＭＳ 明朝" w:cs="ＭＳ ゴシック"/>
        </w:rPr>
      </w:pPr>
      <w:r w:rsidRPr="008F5582">
        <w:rPr>
          <w:rFonts w:hAnsi="ＭＳ 明朝" w:cs="ＭＳ ゴシック" w:hint="eastAsia"/>
        </w:rPr>
        <w:t>５　管理者は、乗務員に対して会社の定める運行途中の休憩、睡眠等の場所及びそれぞれの時間を指示するものとする。</w:t>
      </w:r>
    </w:p>
    <w:p w14:paraId="2825CF26" w14:textId="77777777" w:rsidR="00E667DF" w:rsidRPr="008F5582" w:rsidRDefault="00E667DF" w:rsidP="00E667DF">
      <w:pPr>
        <w:pStyle w:val="a3"/>
        <w:tabs>
          <w:tab w:val="left" w:pos="4424"/>
        </w:tabs>
        <w:ind w:leftChars="400" w:left="1260" w:hangingChars="200" w:hanging="420"/>
        <w:rPr>
          <w:rFonts w:hAnsi="ＭＳ 明朝" w:cs="ＭＳ ゴシック"/>
        </w:rPr>
      </w:pPr>
      <w:r w:rsidRPr="008F5582">
        <w:rPr>
          <w:rFonts w:hAnsi="ＭＳ 明朝" w:cs="ＭＳ ゴシック" w:hint="eastAsia"/>
        </w:rPr>
        <w:t>６　特別積合せ貨物運送を行う一般貨物自動車運送事業者の管理者は、起点から終点までの距離が</w:t>
      </w:r>
      <w:r w:rsidR="0027778A" w:rsidRPr="008F5582">
        <w:rPr>
          <w:rFonts w:hAnsi="ＭＳ 明朝" w:cs="ＭＳ ゴシック" w:hint="eastAsia"/>
        </w:rPr>
        <w:t>１０</w:t>
      </w:r>
      <w:r w:rsidR="002B4CF3" w:rsidRPr="008F5582">
        <w:rPr>
          <w:rFonts w:hAnsi="ＭＳ 明朝" w:cs="ＭＳ ゴシック" w:hint="eastAsia"/>
        </w:rPr>
        <w:t>０</w:t>
      </w:r>
      <w:r w:rsidR="0027778A" w:rsidRPr="008F5582">
        <w:rPr>
          <w:rFonts w:hAnsi="ＭＳ 明朝" w:cs="ＭＳ ゴシック" w:hint="eastAsia"/>
        </w:rPr>
        <w:t>キロメートル</w:t>
      </w:r>
      <w:r w:rsidRPr="008F5582">
        <w:rPr>
          <w:rFonts w:hAnsi="ＭＳ 明朝" w:cs="ＭＳ ゴシック" w:hint="eastAsia"/>
        </w:rPr>
        <w:t>を超える運行系統ごとに、あらかじめ調査を行い、過労防止を勘案して次に掲げる事項を内容とした乗務に関する基準（以下「乗務基準」という。）を定めるものとする。</w:t>
      </w:r>
    </w:p>
    <w:p w14:paraId="4D88B9FF" w14:textId="77777777" w:rsidR="00E667DF" w:rsidRPr="008F5582" w:rsidRDefault="00E667DF" w:rsidP="00E667DF">
      <w:pPr>
        <w:pStyle w:val="a3"/>
        <w:tabs>
          <w:tab w:val="left" w:pos="4424"/>
        </w:tabs>
        <w:ind w:firstLineChars="400" w:firstLine="840"/>
        <w:rPr>
          <w:rFonts w:hAnsi="ＭＳ 明朝" w:cs="ＭＳ ゴシック"/>
        </w:rPr>
      </w:pPr>
      <w:r w:rsidRPr="008F5582">
        <w:rPr>
          <w:rFonts w:hAnsi="ＭＳ 明朝" w:cs="ＭＳ ゴシック" w:hint="eastAsia"/>
        </w:rPr>
        <w:t>（１）主な地点間の運転時間及び平均速度</w:t>
      </w:r>
    </w:p>
    <w:p w14:paraId="115459A2" w14:textId="77777777" w:rsidR="00E667DF" w:rsidRPr="008F5582" w:rsidRDefault="00E667DF" w:rsidP="00E667DF">
      <w:pPr>
        <w:pStyle w:val="a3"/>
        <w:tabs>
          <w:tab w:val="left" w:pos="4424"/>
        </w:tabs>
        <w:ind w:firstLineChars="400" w:firstLine="840"/>
        <w:rPr>
          <w:rFonts w:hAnsi="ＭＳ 明朝" w:cs="ＭＳ ゴシック"/>
        </w:rPr>
      </w:pPr>
      <w:r w:rsidRPr="008F5582">
        <w:rPr>
          <w:rFonts w:hAnsi="ＭＳ 明朝" w:cs="ＭＳ ゴシック" w:hint="eastAsia"/>
        </w:rPr>
        <w:t>（２）休憩又は睡眠をする地点及び時間</w:t>
      </w:r>
    </w:p>
    <w:p w14:paraId="6BFF6833" w14:textId="77777777" w:rsidR="00E667DF" w:rsidRPr="008F5582" w:rsidRDefault="008C2A51" w:rsidP="00E667DF">
      <w:pPr>
        <w:pStyle w:val="a3"/>
        <w:tabs>
          <w:tab w:val="left" w:pos="4424"/>
        </w:tabs>
        <w:ind w:firstLineChars="400" w:firstLine="840"/>
        <w:rPr>
          <w:rFonts w:hAnsi="ＭＳ 明朝" w:cs="ＭＳ ゴシック"/>
        </w:rPr>
      </w:pPr>
      <w:r w:rsidRPr="008F5582">
        <w:rPr>
          <w:rFonts w:hAnsi="ＭＳ 明朝" w:cs="ＭＳ ゴシック" w:hint="eastAsia"/>
        </w:rPr>
        <w:t>（３）交替運転者を配置した</w:t>
      </w:r>
      <w:r w:rsidR="00E667DF" w:rsidRPr="008F5582">
        <w:rPr>
          <w:rFonts w:hAnsi="ＭＳ 明朝" w:cs="ＭＳ ゴシック" w:hint="eastAsia"/>
        </w:rPr>
        <w:t>ときはその交替する地点及び時間</w:t>
      </w:r>
    </w:p>
    <w:p w14:paraId="404D7040" w14:textId="77777777" w:rsidR="008C2A51" w:rsidRPr="008F5582" w:rsidRDefault="008C2A51" w:rsidP="00E667DF">
      <w:pPr>
        <w:pStyle w:val="a3"/>
        <w:tabs>
          <w:tab w:val="left" w:pos="4424"/>
        </w:tabs>
        <w:ind w:firstLineChars="400" w:firstLine="840"/>
        <w:rPr>
          <w:rFonts w:hAnsi="ＭＳ 明朝" w:cs="ＭＳ ゴシック"/>
        </w:rPr>
      </w:pPr>
      <w:r w:rsidRPr="008F5582">
        <w:rPr>
          <w:rFonts w:hAnsi="ＭＳ 明朝" w:cs="ＭＳ ゴシック" w:hint="eastAsia"/>
        </w:rPr>
        <w:t>７　運転者が「一の運行」における最初の勤務を開始して最後の勤務を終了する</w:t>
      </w:r>
    </w:p>
    <w:p w14:paraId="75D82DAD" w14:textId="77777777" w:rsidR="00CA2909" w:rsidRPr="008F5582" w:rsidRDefault="00456606" w:rsidP="00CA2909">
      <w:pPr>
        <w:pStyle w:val="a3"/>
        <w:tabs>
          <w:tab w:val="left" w:pos="4424"/>
        </w:tabs>
        <w:ind w:firstLineChars="400" w:firstLine="840"/>
        <w:rPr>
          <w:rFonts w:hAnsi="ＭＳ 明朝" w:cs="ＭＳ ゴシック"/>
        </w:rPr>
      </w:pPr>
      <w:r w:rsidRPr="008F5582">
        <w:rPr>
          <w:rFonts w:hAnsi="ＭＳ 明朝" w:cs="ＭＳ ゴシック" w:hint="eastAsia"/>
        </w:rPr>
        <w:t xml:space="preserve">　　までの時間（ただし、フェリーに乗船した場合の休息</w:t>
      </w:r>
      <w:r w:rsidR="008C2A51" w:rsidRPr="008F5582">
        <w:rPr>
          <w:rFonts w:hAnsi="ＭＳ 明朝" w:cs="ＭＳ ゴシック" w:hint="eastAsia"/>
        </w:rPr>
        <w:t>期間を除く。）は</w:t>
      </w:r>
      <w:r w:rsidR="00CA2909" w:rsidRPr="008F5582">
        <w:rPr>
          <w:rFonts w:hAnsi="ＭＳ 明朝" w:cs="ＭＳ ゴシック" w:hint="eastAsia"/>
        </w:rPr>
        <w:t>１４４</w:t>
      </w:r>
    </w:p>
    <w:p w14:paraId="015D2B4E" w14:textId="77777777" w:rsidR="008C2A51" w:rsidRPr="008F5582" w:rsidRDefault="00CA2909" w:rsidP="00CA2909">
      <w:pPr>
        <w:pStyle w:val="a3"/>
        <w:tabs>
          <w:tab w:val="left" w:pos="4424"/>
        </w:tabs>
        <w:ind w:firstLineChars="400" w:firstLine="840"/>
        <w:rPr>
          <w:rFonts w:hAnsi="ＭＳ 明朝" w:cs="ＭＳ ゴシック"/>
        </w:rPr>
      </w:pPr>
      <w:r w:rsidRPr="008F5582">
        <w:rPr>
          <w:rFonts w:hAnsi="ＭＳ 明朝" w:cs="ＭＳ ゴシック" w:hint="eastAsia"/>
        </w:rPr>
        <w:t xml:space="preserve">　　</w:t>
      </w:r>
      <w:r w:rsidR="008C2A51" w:rsidRPr="008F5582">
        <w:rPr>
          <w:rFonts w:hAnsi="ＭＳ 明朝" w:cs="ＭＳ ゴシック" w:hint="eastAsia"/>
        </w:rPr>
        <w:t>時間を越えてはならない。</w:t>
      </w:r>
    </w:p>
    <w:p w14:paraId="6E5300B6" w14:textId="77777777" w:rsidR="00E667DF" w:rsidRPr="008F5582" w:rsidRDefault="00E667DF" w:rsidP="00E667DF">
      <w:pPr>
        <w:tabs>
          <w:tab w:val="left" w:pos="4424"/>
        </w:tabs>
        <w:ind w:left="630" w:hangingChars="300" w:hanging="630"/>
      </w:pPr>
    </w:p>
    <w:p w14:paraId="014F3ADC" w14:textId="77777777" w:rsidR="00E667DF" w:rsidRPr="008F5582" w:rsidRDefault="00E667DF" w:rsidP="00E667DF">
      <w:pPr>
        <w:tabs>
          <w:tab w:val="left" w:pos="4424"/>
        </w:tabs>
        <w:rPr>
          <w:rFonts w:ascii="ＭＳ ゴシック" w:eastAsia="ＭＳ ゴシック" w:hAnsi="ＭＳ ゴシック"/>
          <w:b/>
        </w:rPr>
      </w:pPr>
      <w:r w:rsidRPr="008F5582">
        <w:rPr>
          <w:rFonts w:hint="eastAsia"/>
        </w:rPr>
        <w:t xml:space="preserve">　</w:t>
      </w:r>
      <w:r w:rsidRPr="008F5582">
        <w:rPr>
          <w:rFonts w:ascii="ＭＳ ゴシック" w:eastAsia="ＭＳ ゴシック" w:hAnsi="ＭＳ ゴシック" w:hint="eastAsia"/>
          <w:b/>
        </w:rPr>
        <w:t>（</w:t>
      </w:r>
      <w:r w:rsidRPr="008F5582">
        <w:rPr>
          <w:rFonts w:ascii="ＭＳ ゴシック" w:eastAsia="ＭＳ ゴシック" w:hAnsi="ＭＳ ゴシック" w:cs="ＭＳ ゴシック" w:hint="eastAsia"/>
          <w:b/>
          <w:szCs w:val="21"/>
        </w:rPr>
        <w:t>乗務記録</w:t>
      </w:r>
      <w:r w:rsidRPr="008F5582">
        <w:rPr>
          <w:rFonts w:ascii="ＭＳ ゴシック" w:eastAsia="ＭＳ ゴシック" w:hAnsi="ＭＳ ゴシック" w:hint="eastAsia"/>
          <w:b/>
        </w:rPr>
        <w:t>）</w:t>
      </w:r>
    </w:p>
    <w:p w14:paraId="5791C8C9" w14:textId="06855E6E" w:rsidR="00E667DF" w:rsidRPr="008F5582" w:rsidRDefault="008C2A51" w:rsidP="00E667DF">
      <w:pPr>
        <w:pStyle w:val="a3"/>
        <w:tabs>
          <w:tab w:val="left" w:pos="4424"/>
        </w:tabs>
        <w:ind w:left="1260" w:hangingChars="600" w:hanging="1260"/>
        <w:rPr>
          <w:rFonts w:hAnsi="ＭＳ 明朝" w:cs="ＭＳ ゴシック"/>
        </w:rPr>
      </w:pPr>
      <w:r w:rsidRPr="008F5582">
        <w:rPr>
          <w:rFonts w:hAnsi="ＭＳ 明朝" w:hint="eastAsia"/>
        </w:rPr>
        <w:t xml:space="preserve">　第２</w:t>
      </w:r>
      <w:r w:rsidR="0033238A" w:rsidRPr="008F5582">
        <w:rPr>
          <w:rFonts w:hAnsi="ＭＳ 明朝" w:hint="eastAsia"/>
        </w:rPr>
        <w:t>７</w:t>
      </w:r>
      <w:r w:rsidR="00E667DF" w:rsidRPr="008F5582">
        <w:rPr>
          <w:rFonts w:hAnsi="ＭＳ 明朝" w:hint="eastAsia"/>
        </w:rPr>
        <w:t xml:space="preserve">条　</w:t>
      </w:r>
      <w:r w:rsidR="00E667DF" w:rsidRPr="008F5582">
        <w:rPr>
          <w:rFonts w:hAnsi="ＭＳ 明朝" w:cs="ＭＳ ゴシック" w:hint="eastAsia"/>
        </w:rPr>
        <w:t>管理者は、乗務前点呼の際に運転者に対して、乗務の記録のための用紙を交付し、次の各号に掲げる事項を記録させ、乗務後点呼の際にこれを提出させるものとする。ただし、特別積合せ貨物運送の場合であって乗務基準のとおり運行した場合は、（</w:t>
      </w:r>
      <w:r w:rsidR="00F71C31" w:rsidRPr="008F5582">
        <w:rPr>
          <w:rFonts w:hAnsi="ＭＳ 明朝" w:cs="ＭＳ ゴシック" w:hint="eastAsia"/>
        </w:rPr>
        <w:t>３</w:t>
      </w:r>
      <w:r w:rsidR="00E667DF" w:rsidRPr="008F5582">
        <w:rPr>
          <w:rFonts w:hAnsi="ＭＳ 明朝" w:cs="ＭＳ ゴシック" w:hint="eastAsia"/>
        </w:rPr>
        <w:t>）から（</w:t>
      </w:r>
      <w:r w:rsidR="00F71C31" w:rsidRPr="008F5582">
        <w:rPr>
          <w:rFonts w:hAnsi="ＭＳ 明朝" w:cs="ＭＳ ゴシック" w:hint="eastAsia"/>
        </w:rPr>
        <w:t>５</w:t>
      </w:r>
      <w:r w:rsidR="00E667DF" w:rsidRPr="008F5582">
        <w:rPr>
          <w:rFonts w:hAnsi="ＭＳ 明朝" w:cs="ＭＳ ゴシック" w:hint="eastAsia"/>
        </w:rPr>
        <w:t>）については、乗務基準どおりに運行した旨を記入すればよいものとする。</w:t>
      </w:r>
    </w:p>
    <w:p w14:paraId="0ED0B013" w14:textId="77777777" w:rsidR="00E667DF" w:rsidRPr="008F5582" w:rsidRDefault="00E667DF" w:rsidP="00E667DF">
      <w:pPr>
        <w:pStyle w:val="a3"/>
        <w:tabs>
          <w:tab w:val="left" w:pos="4424"/>
        </w:tabs>
        <w:ind w:firstLineChars="400" w:firstLine="840"/>
        <w:rPr>
          <w:rFonts w:hAnsi="ＭＳ 明朝" w:cs="ＭＳ ゴシック"/>
        </w:rPr>
      </w:pPr>
      <w:r w:rsidRPr="008F5582">
        <w:rPr>
          <w:rFonts w:hAnsi="ＭＳ 明朝" w:cs="ＭＳ ゴシック" w:hint="eastAsia"/>
        </w:rPr>
        <w:t>（１）運転者の氏名</w:t>
      </w:r>
    </w:p>
    <w:p w14:paraId="76FF7ACD" w14:textId="77777777" w:rsidR="00E667DF" w:rsidRPr="008F5582" w:rsidRDefault="00E667DF" w:rsidP="00E667DF">
      <w:pPr>
        <w:pStyle w:val="a3"/>
        <w:tabs>
          <w:tab w:val="left" w:pos="4424"/>
        </w:tabs>
        <w:ind w:firstLineChars="400" w:firstLine="840"/>
        <w:rPr>
          <w:rFonts w:hAnsi="ＭＳ 明朝" w:cs="ＭＳ ゴシック"/>
        </w:rPr>
      </w:pPr>
      <w:r w:rsidRPr="008F5582">
        <w:rPr>
          <w:rFonts w:hAnsi="ＭＳ 明朝" w:cs="ＭＳ ゴシック" w:hint="eastAsia"/>
        </w:rPr>
        <w:t>（２）乗務した車両の登録番号又は識別できる記号（社内呼び記号等）</w:t>
      </w:r>
    </w:p>
    <w:p w14:paraId="421709A0" w14:textId="77777777" w:rsidR="00F71C31" w:rsidRPr="008F5582" w:rsidRDefault="00E667DF" w:rsidP="00E667DF">
      <w:pPr>
        <w:pStyle w:val="a3"/>
        <w:tabs>
          <w:tab w:val="left" w:pos="4424"/>
        </w:tabs>
        <w:ind w:firstLineChars="400" w:firstLine="840"/>
        <w:rPr>
          <w:rFonts w:hAnsi="ＭＳ 明朝" w:cs="ＭＳ ゴシック"/>
        </w:rPr>
      </w:pPr>
      <w:r w:rsidRPr="008F5582">
        <w:rPr>
          <w:rFonts w:hAnsi="ＭＳ 明朝" w:cs="ＭＳ ゴシック" w:hint="eastAsia"/>
        </w:rPr>
        <w:t>（３）乗務の開始及び終了の地点並びにそれらの日時、主な経過地点及び乗務し</w:t>
      </w:r>
    </w:p>
    <w:p w14:paraId="08D92269" w14:textId="77777777" w:rsidR="00E667DF" w:rsidRPr="008F5582" w:rsidRDefault="00F71C31" w:rsidP="00E667DF">
      <w:pPr>
        <w:pStyle w:val="a3"/>
        <w:tabs>
          <w:tab w:val="left" w:pos="4424"/>
        </w:tabs>
        <w:ind w:firstLineChars="400" w:firstLine="840"/>
        <w:rPr>
          <w:rFonts w:hAnsi="ＭＳ 明朝" w:cs="ＭＳ ゴシック"/>
        </w:rPr>
      </w:pPr>
      <w:r w:rsidRPr="008F5582">
        <w:rPr>
          <w:rFonts w:hAnsi="ＭＳ 明朝" w:cs="ＭＳ ゴシック" w:hint="eastAsia"/>
        </w:rPr>
        <w:t xml:space="preserve">　　　</w:t>
      </w:r>
      <w:r w:rsidR="00E667DF" w:rsidRPr="008F5582">
        <w:rPr>
          <w:rFonts w:hAnsi="ＭＳ 明朝" w:cs="ＭＳ ゴシック" w:hint="eastAsia"/>
        </w:rPr>
        <w:t>た距離</w:t>
      </w:r>
    </w:p>
    <w:p w14:paraId="0D09BD1C" w14:textId="77777777" w:rsidR="00E667DF" w:rsidRPr="008F5582" w:rsidRDefault="00E667DF" w:rsidP="00E667DF">
      <w:pPr>
        <w:pStyle w:val="a3"/>
        <w:tabs>
          <w:tab w:val="left" w:pos="4424"/>
        </w:tabs>
        <w:ind w:firstLineChars="400" w:firstLine="840"/>
        <w:rPr>
          <w:rFonts w:hAnsi="ＭＳ 明朝" w:cs="ＭＳ ゴシック"/>
        </w:rPr>
      </w:pPr>
      <w:r w:rsidRPr="008F5582">
        <w:rPr>
          <w:rFonts w:hAnsi="ＭＳ 明朝" w:cs="ＭＳ ゴシック" w:hint="eastAsia"/>
        </w:rPr>
        <w:t>（４）運転を交替した場合は、その地点及び日時</w:t>
      </w:r>
    </w:p>
    <w:p w14:paraId="49A8A008" w14:textId="77777777" w:rsidR="00E667DF" w:rsidRPr="008F5582" w:rsidRDefault="00E667DF" w:rsidP="00E667DF">
      <w:pPr>
        <w:pStyle w:val="a3"/>
        <w:tabs>
          <w:tab w:val="left" w:pos="4424"/>
        </w:tabs>
        <w:ind w:firstLineChars="400" w:firstLine="840"/>
        <w:rPr>
          <w:rFonts w:hAnsi="ＭＳ 明朝" w:cs="ＭＳ ゴシック"/>
        </w:rPr>
      </w:pPr>
      <w:r w:rsidRPr="008F5582">
        <w:rPr>
          <w:rFonts w:hAnsi="ＭＳ 明朝" w:cs="ＭＳ ゴシック" w:hint="eastAsia"/>
        </w:rPr>
        <w:t>（５）休憩又は睡眠をした場合は、その地点及び場所</w:t>
      </w:r>
    </w:p>
    <w:p w14:paraId="651029F9" w14:textId="1EEA4152" w:rsidR="00E667DF" w:rsidRPr="008F5582" w:rsidRDefault="00E667DF" w:rsidP="00E667DF">
      <w:pPr>
        <w:pStyle w:val="a3"/>
        <w:tabs>
          <w:tab w:val="left" w:pos="4424"/>
        </w:tabs>
        <w:ind w:leftChars="400" w:left="1470" w:hangingChars="300" w:hanging="630"/>
        <w:rPr>
          <w:rFonts w:hAnsi="ＭＳ 明朝" w:cs="ＭＳ ゴシック"/>
        </w:rPr>
      </w:pPr>
      <w:r w:rsidRPr="008F5582">
        <w:rPr>
          <w:rFonts w:hAnsi="ＭＳ 明朝" w:cs="ＭＳ ゴシック" w:hint="eastAsia"/>
        </w:rPr>
        <w:t>（６）車両総重量が</w:t>
      </w:r>
      <w:r w:rsidR="00886655" w:rsidRPr="008F5582">
        <w:rPr>
          <w:rFonts w:hAnsi="ＭＳ 明朝" w:cs="ＭＳ ゴシック" w:hint="eastAsia"/>
        </w:rPr>
        <w:t>８</w:t>
      </w:r>
      <w:r w:rsidRPr="008F5582">
        <w:rPr>
          <w:rFonts w:hAnsi="ＭＳ 明朝" w:cs="ＭＳ ゴシック" w:hint="eastAsia"/>
        </w:rPr>
        <w:t>トン以上又は最大積載量が</w:t>
      </w:r>
      <w:r w:rsidR="00886655" w:rsidRPr="008F5582">
        <w:rPr>
          <w:rFonts w:hAnsi="ＭＳ 明朝" w:cs="ＭＳ ゴシック" w:hint="eastAsia"/>
        </w:rPr>
        <w:t>５</w:t>
      </w:r>
      <w:r w:rsidRPr="008F5582">
        <w:rPr>
          <w:rFonts w:hAnsi="ＭＳ 明朝" w:cs="ＭＳ ゴシック" w:hint="eastAsia"/>
        </w:rPr>
        <w:t>トン以上の車両に乗</w:t>
      </w:r>
      <w:r w:rsidR="00BE697E" w:rsidRPr="008F5582">
        <w:rPr>
          <w:rFonts w:hAnsi="ＭＳ 明朝" w:cs="ＭＳ ゴシック" w:hint="eastAsia"/>
        </w:rPr>
        <w:t>務した場合は、</w:t>
      </w:r>
      <w:r w:rsidR="00334148" w:rsidRPr="008F5582">
        <w:rPr>
          <w:rFonts w:hAnsi="ＭＳ 明朝" w:cs="ＭＳ ゴシック" w:hint="eastAsia"/>
        </w:rPr>
        <w:t>貨物の重量又は貨物の個数、貨物の荷台等への積付状況</w:t>
      </w:r>
    </w:p>
    <w:p w14:paraId="4DE463E2" w14:textId="2795D424" w:rsidR="00BE697E" w:rsidRPr="008F5582" w:rsidRDefault="00334148" w:rsidP="00334148">
      <w:pPr>
        <w:pStyle w:val="a3"/>
        <w:tabs>
          <w:tab w:val="left" w:pos="4424"/>
        </w:tabs>
        <w:ind w:leftChars="450" w:left="1470" w:hangingChars="250" w:hanging="525"/>
        <w:rPr>
          <w:rFonts w:hAnsi="ＭＳ 明朝" w:cs="ＭＳ ゴシック"/>
        </w:rPr>
      </w:pPr>
      <w:r w:rsidRPr="008F5582">
        <w:rPr>
          <w:rFonts w:hAnsi="ＭＳ 明朝" w:cs="ＭＳ ゴシック" w:hint="eastAsia"/>
        </w:rPr>
        <w:t xml:space="preserve">(７) </w:t>
      </w:r>
      <w:r w:rsidR="00BE697E" w:rsidRPr="008F5582">
        <w:rPr>
          <w:rFonts w:hAnsi="ＭＳ 明朝" w:cs="ＭＳ ゴシック"/>
        </w:rPr>
        <w:t>荷主の都合により</w:t>
      </w:r>
      <w:r w:rsidR="00095FA6" w:rsidRPr="008F5582">
        <w:rPr>
          <w:rFonts w:hAnsi="ＭＳ 明朝" w:cs="ＭＳ ゴシック"/>
        </w:rPr>
        <w:t>、</w:t>
      </w:r>
      <w:r w:rsidR="00095FA6" w:rsidRPr="008F5582">
        <w:rPr>
          <w:rFonts w:hAnsi="ＭＳ 明朝" w:cs="ＭＳ ゴシック" w:hint="eastAsia"/>
        </w:rPr>
        <w:t>３０分以上</w:t>
      </w:r>
      <w:r w:rsidR="00BE697E" w:rsidRPr="008F5582">
        <w:rPr>
          <w:rFonts w:hAnsi="ＭＳ 明朝" w:cs="ＭＳ ゴシック"/>
        </w:rPr>
        <w:t>集荷又は配達を行った地点（以下「集貨地点</w:t>
      </w:r>
      <w:r w:rsidR="00BE697E" w:rsidRPr="008F5582">
        <w:rPr>
          <w:rFonts w:hAnsi="ＭＳ 明朝" w:cs="ＭＳ ゴシック"/>
        </w:rPr>
        <w:lastRenderedPageBreak/>
        <w:t>等」という。）で待機した場合にあっては、次に掲げる事項</w:t>
      </w:r>
    </w:p>
    <w:p w14:paraId="4DD8BBD4" w14:textId="77777777" w:rsidR="00BE697E" w:rsidRPr="008F5582" w:rsidRDefault="00BE697E" w:rsidP="00E667DF">
      <w:pPr>
        <w:pStyle w:val="a3"/>
        <w:tabs>
          <w:tab w:val="left" w:pos="4424"/>
        </w:tabs>
        <w:ind w:leftChars="400" w:left="1470" w:hangingChars="300" w:hanging="630"/>
        <w:rPr>
          <w:rFonts w:hAnsi="ＭＳ 明朝" w:cs="ＭＳ ゴシック"/>
        </w:rPr>
      </w:pPr>
      <w:r w:rsidRPr="008F5582">
        <w:rPr>
          <w:rFonts w:hAnsi="ＭＳ 明朝" w:cs="ＭＳ ゴシック"/>
        </w:rPr>
        <w:t xml:space="preserve">　　　</w:t>
      </w:r>
      <w:r w:rsidRPr="008F5582">
        <w:rPr>
          <w:rFonts w:hAnsi="ＭＳ 明朝" w:cs="ＭＳ ゴシック" w:hint="eastAsia"/>
        </w:rPr>
        <w:t>①集貨地点等</w:t>
      </w:r>
    </w:p>
    <w:p w14:paraId="0EAA8EFB" w14:textId="77777777" w:rsidR="00BE697E" w:rsidRPr="008F5582" w:rsidRDefault="00BE697E" w:rsidP="00BE697E">
      <w:pPr>
        <w:pStyle w:val="a3"/>
        <w:tabs>
          <w:tab w:val="left" w:pos="4424"/>
        </w:tabs>
        <w:ind w:leftChars="400" w:left="1680" w:hangingChars="400" w:hanging="840"/>
        <w:rPr>
          <w:rFonts w:hAnsi="ＭＳ 明朝" w:cs="ＭＳ ゴシック"/>
        </w:rPr>
      </w:pPr>
      <w:r w:rsidRPr="008F5582">
        <w:rPr>
          <w:rFonts w:hAnsi="ＭＳ 明朝" w:cs="ＭＳ ゴシック"/>
        </w:rPr>
        <w:t xml:space="preserve">　　　</w:t>
      </w:r>
      <w:r w:rsidRPr="008F5582">
        <w:rPr>
          <w:rFonts w:hAnsi="ＭＳ 明朝" w:cs="ＭＳ ゴシック" w:hint="eastAsia"/>
        </w:rPr>
        <w:t>②集貨地点等への到着の日時を荷主から指定された場合にあっては、当該日時</w:t>
      </w:r>
    </w:p>
    <w:p w14:paraId="403BFA4A" w14:textId="77777777" w:rsidR="00BE697E" w:rsidRPr="008F5582" w:rsidRDefault="00BE697E" w:rsidP="00BE697E">
      <w:pPr>
        <w:pStyle w:val="a3"/>
        <w:tabs>
          <w:tab w:val="left" w:pos="4424"/>
        </w:tabs>
        <w:ind w:leftChars="400" w:left="1680" w:hangingChars="400" w:hanging="840"/>
        <w:rPr>
          <w:rFonts w:hAnsi="ＭＳ 明朝" w:cs="ＭＳ ゴシック"/>
        </w:rPr>
      </w:pPr>
      <w:r w:rsidRPr="008F5582">
        <w:rPr>
          <w:rFonts w:hAnsi="ＭＳ 明朝" w:cs="ＭＳ ゴシック"/>
        </w:rPr>
        <w:t xml:space="preserve">　　　</w:t>
      </w:r>
      <w:r w:rsidRPr="008F5582">
        <w:rPr>
          <w:rFonts w:hAnsi="ＭＳ 明朝" w:cs="ＭＳ ゴシック" w:hint="eastAsia"/>
        </w:rPr>
        <w:t>③集貨地点等に到着した日時</w:t>
      </w:r>
    </w:p>
    <w:p w14:paraId="57FDD12F" w14:textId="77777777" w:rsidR="00BE697E" w:rsidRPr="008F5582" w:rsidRDefault="00BE697E" w:rsidP="00BE697E">
      <w:pPr>
        <w:pStyle w:val="a3"/>
        <w:tabs>
          <w:tab w:val="left" w:pos="4424"/>
        </w:tabs>
        <w:ind w:leftChars="400" w:left="1680" w:hangingChars="400" w:hanging="840"/>
        <w:rPr>
          <w:rFonts w:hAnsi="ＭＳ 明朝" w:cs="ＭＳ ゴシック"/>
        </w:rPr>
      </w:pPr>
      <w:r w:rsidRPr="008F5582">
        <w:rPr>
          <w:rFonts w:hAnsi="ＭＳ 明朝" w:cs="ＭＳ ゴシック"/>
        </w:rPr>
        <w:t xml:space="preserve">　　　</w:t>
      </w:r>
      <w:r w:rsidRPr="008F5582">
        <w:rPr>
          <w:rFonts w:hAnsi="ＭＳ 明朝" w:cs="ＭＳ ゴシック" w:hint="eastAsia"/>
        </w:rPr>
        <w:t>④集貨地点等における荷積み又は荷卸しの開始及び終了の日時</w:t>
      </w:r>
    </w:p>
    <w:p w14:paraId="3F4ECBEB" w14:textId="77777777" w:rsidR="00BE697E" w:rsidRPr="008F5582" w:rsidRDefault="00BE697E" w:rsidP="00BE697E">
      <w:pPr>
        <w:pStyle w:val="a3"/>
        <w:tabs>
          <w:tab w:val="left" w:pos="4424"/>
        </w:tabs>
        <w:ind w:leftChars="400" w:left="1680" w:hangingChars="400" w:hanging="840"/>
        <w:rPr>
          <w:rFonts w:hAnsi="ＭＳ 明朝" w:cs="ＭＳ ゴシック"/>
        </w:rPr>
      </w:pPr>
      <w:r w:rsidRPr="008F5582">
        <w:rPr>
          <w:rFonts w:hAnsi="ＭＳ 明朝" w:cs="ＭＳ ゴシック"/>
        </w:rPr>
        <w:t xml:space="preserve">　　　</w:t>
      </w:r>
      <w:r w:rsidRPr="008F5582">
        <w:rPr>
          <w:rFonts w:hAnsi="ＭＳ 明朝" w:cs="ＭＳ ゴシック" w:hint="eastAsia"/>
        </w:rPr>
        <w:t>⑤集貨地点等で、貨物の荷造り、仕分その他の貨物自動車運送事業に附帯する業務（以下「附帯業務」という。）を実施した場合にあっては、附帯業務の開始及び終了の日時</w:t>
      </w:r>
    </w:p>
    <w:p w14:paraId="4CF1DA06" w14:textId="489BF4FD" w:rsidR="00BE697E" w:rsidRPr="008F5582" w:rsidRDefault="00BE697E" w:rsidP="00BE697E">
      <w:pPr>
        <w:pStyle w:val="a3"/>
        <w:tabs>
          <w:tab w:val="left" w:pos="4424"/>
        </w:tabs>
        <w:ind w:leftChars="400" w:left="1680" w:hangingChars="400" w:hanging="840"/>
        <w:rPr>
          <w:rFonts w:hAnsi="ＭＳ 明朝" w:cs="ＭＳ ゴシック"/>
        </w:rPr>
      </w:pPr>
      <w:r w:rsidRPr="008F5582">
        <w:rPr>
          <w:rFonts w:hAnsi="ＭＳ 明朝" w:cs="ＭＳ ゴシック"/>
        </w:rPr>
        <w:t xml:space="preserve">　　　</w:t>
      </w:r>
      <w:r w:rsidRPr="008F5582">
        <w:rPr>
          <w:rFonts w:hAnsi="ＭＳ 明朝" w:cs="ＭＳ ゴシック" w:hint="eastAsia"/>
        </w:rPr>
        <w:t>⑥集貨地点から出発した日時</w:t>
      </w:r>
    </w:p>
    <w:p w14:paraId="221273BD" w14:textId="00092237" w:rsidR="00AB2257" w:rsidRPr="008F5582" w:rsidRDefault="009C5121" w:rsidP="009C5121">
      <w:pPr>
        <w:pStyle w:val="a3"/>
        <w:tabs>
          <w:tab w:val="left" w:pos="4424"/>
        </w:tabs>
        <w:ind w:leftChars="449" w:left="1436" w:hangingChars="235" w:hanging="493"/>
        <w:rPr>
          <w:rFonts w:hAnsi="ＭＳ 明朝" w:cs="ＭＳ ゴシック"/>
        </w:rPr>
      </w:pPr>
      <w:r w:rsidRPr="008F5582">
        <w:rPr>
          <w:rFonts w:hAnsi="ＭＳ 明朝" w:cs="ＭＳ ゴシック" w:hint="eastAsia"/>
        </w:rPr>
        <w:t xml:space="preserve">(８) </w:t>
      </w:r>
      <w:r w:rsidR="0019227B" w:rsidRPr="008F5582">
        <w:rPr>
          <w:rFonts w:hAnsi="ＭＳ 明朝" w:cs="ＭＳ ゴシック" w:hint="eastAsia"/>
        </w:rPr>
        <w:t>集貨</w:t>
      </w:r>
      <w:r w:rsidR="00AB2257" w:rsidRPr="008F5582">
        <w:rPr>
          <w:rFonts w:hAnsi="ＭＳ 明朝" w:cs="ＭＳ ゴシック" w:hint="eastAsia"/>
        </w:rPr>
        <w:t>地点等で、</w:t>
      </w:r>
      <w:r w:rsidR="008B1228" w:rsidRPr="008F5582">
        <w:rPr>
          <w:rFonts w:hAnsi="ＭＳ 明朝" w:cs="ＭＳ ゴシック" w:hint="eastAsia"/>
        </w:rPr>
        <w:t>荷役作業又は附帯業務（以下「荷役作業等」という。）を</w:t>
      </w:r>
      <w:r w:rsidRPr="008F5582">
        <w:rPr>
          <w:rFonts w:hAnsi="ＭＳ 明朝" w:cs="ＭＳ ゴシック" w:hint="eastAsia"/>
        </w:rPr>
        <w:t>実</w:t>
      </w:r>
      <w:r w:rsidR="008B1228" w:rsidRPr="008F5582">
        <w:rPr>
          <w:rFonts w:hAnsi="ＭＳ 明朝" w:cs="ＭＳ ゴシック" w:hint="eastAsia"/>
        </w:rPr>
        <w:t>施した場合（荷主との契約書に実施した荷役作業等の全てが明記されている</w:t>
      </w:r>
      <w:r w:rsidR="00907BEC" w:rsidRPr="008F5582">
        <w:rPr>
          <w:rFonts w:hAnsi="ＭＳ 明朝" w:cs="ＭＳ ゴシック" w:hint="eastAsia"/>
        </w:rPr>
        <w:t>場合にあっては、当該荷役作業等に要した時間が１時間以上である場合に限る。</w:t>
      </w:r>
      <w:r w:rsidR="008B1228" w:rsidRPr="008F5582">
        <w:rPr>
          <w:rFonts w:hAnsi="ＭＳ 明朝" w:cs="ＭＳ ゴシック" w:hint="eastAsia"/>
        </w:rPr>
        <w:t>）</w:t>
      </w:r>
      <w:r w:rsidR="00907BEC" w:rsidRPr="008F5582">
        <w:rPr>
          <w:rFonts w:hAnsi="ＭＳ 明朝" w:cs="ＭＳ ゴシック" w:hint="eastAsia"/>
        </w:rPr>
        <w:t>にあっては、次に掲げる事項</w:t>
      </w:r>
      <w:r w:rsidR="0019227B" w:rsidRPr="008F5582">
        <w:rPr>
          <w:rFonts w:hAnsi="ＭＳ 明朝" w:cs="ＭＳ ゴシック" w:hint="eastAsia"/>
        </w:rPr>
        <w:t>（</w:t>
      </w:r>
      <w:r w:rsidR="00260045" w:rsidRPr="008F5582">
        <w:rPr>
          <w:rFonts w:hAnsi="ＭＳ 明朝" w:cs="ＭＳ ゴシック" w:hint="eastAsia"/>
        </w:rPr>
        <w:t>前号</w:t>
      </w:r>
      <w:r w:rsidR="0019227B" w:rsidRPr="008F5582">
        <w:rPr>
          <w:rFonts w:hAnsi="ＭＳ 明朝" w:cs="ＭＳ ゴシック" w:hint="eastAsia"/>
        </w:rPr>
        <w:t>に該当する場合にあっては、「集貨地点等」・「荷役作業等の開始及び終了の日時」を除く。）</w:t>
      </w:r>
    </w:p>
    <w:p w14:paraId="79F2B000" w14:textId="47E18253" w:rsidR="0019227B" w:rsidRPr="008F5582" w:rsidRDefault="0019227B" w:rsidP="0019227B">
      <w:pPr>
        <w:pStyle w:val="a3"/>
        <w:tabs>
          <w:tab w:val="left" w:pos="4424"/>
        </w:tabs>
        <w:ind w:left="1470"/>
        <w:rPr>
          <w:rFonts w:hAnsi="ＭＳ 明朝" w:cs="ＭＳ ゴシック"/>
        </w:rPr>
      </w:pPr>
      <w:r w:rsidRPr="008F5582">
        <w:rPr>
          <w:rFonts w:hAnsi="ＭＳ 明朝" w:cs="ＭＳ ゴシック" w:hint="eastAsia"/>
        </w:rPr>
        <w:t>①集貨地点等</w:t>
      </w:r>
    </w:p>
    <w:p w14:paraId="6BEC4F98" w14:textId="3B75E934" w:rsidR="0019227B" w:rsidRPr="008F5582" w:rsidRDefault="0019227B" w:rsidP="0019227B">
      <w:pPr>
        <w:pStyle w:val="a3"/>
        <w:tabs>
          <w:tab w:val="left" w:pos="4424"/>
        </w:tabs>
        <w:ind w:left="1470"/>
        <w:rPr>
          <w:rFonts w:hAnsi="ＭＳ 明朝" w:cs="ＭＳ ゴシック"/>
        </w:rPr>
      </w:pPr>
      <w:r w:rsidRPr="008F5582">
        <w:rPr>
          <w:rFonts w:hAnsi="ＭＳ 明朝" w:cs="ＭＳ ゴシック" w:hint="eastAsia"/>
        </w:rPr>
        <w:t>②荷役作業等の開始及び終了の日時</w:t>
      </w:r>
    </w:p>
    <w:p w14:paraId="1EFDEB64" w14:textId="5775DA29" w:rsidR="0019227B" w:rsidRPr="008F5582" w:rsidRDefault="0019227B" w:rsidP="00BE697E">
      <w:pPr>
        <w:pStyle w:val="a3"/>
        <w:tabs>
          <w:tab w:val="left" w:pos="4424"/>
        </w:tabs>
        <w:ind w:leftChars="400" w:left="1680" w:hangingChars="400" w:hanging="840"/>
        <w:rPr>
          <w:rFonts w:hAnsi="ＭＳ 明朝" w:cs="ＭＳ ゴシック"/>
        </w:rPr>
      </w:pPr>
      <w:r w:rsidRPr="008F5582">
        <w:rPr>
          <w:rFonts w:hAnsi="ＭＳ 明朝" w:cs="ＭＳ ゴシック" w:hint="eastAsia"/>
        </w:rPr>
        <w:t xml:space="preserve">　　　③荷役作業等の内容</w:t>
      </w:r>
    </w:p>
    <w:p w14:paraId="5F3F46FC" w14:textId="5B5870C9" w:rsidR="0019227B" w:rsidRPr="008F5582" w:rsidRDefault="0019227B" w:rsidP="00BE697E">
      <w:pPr>
        <w:pStyle w:val="a3"/>
        <w:tabs>
          <w:tab w:val="left" w:pos="4424"/>
        </w:tabs>
        <w:ind w:leftChars="400" w:left="1680" w:hangingChars="400" w:hanging="840"/>
        <w:rPr>
          <w:rFonts w:hAnsi="ＭＳ 明朝" w:cs="ＭＳ ゴシック"/>
        </w:rPr>
      </w:pPr>
      <w:r w:rsidRPr="008F5582">
        <w:rPr>
          <w:rFonts w:hAnsi="ＭＳ 明朝" w:cs="ＭＳ ゴシック" w:hint="eastAsia"/>
        </w:rPr>
        <w:t xml:space="preserve">　　　④「集貨地点等」</w:t>
      </w:r>
      <w:r w:rsidR="00422591" w:rsidRPr="008F5582">
        <w:rPr>
          <w:rFonts w:hAnsi="ＭＳ 明朝" w:cs="ＭＳ ゴシック" w:hint="eastAsia"/>
        </w:rPr>
        <w:t>、「荷役作業等の開始及び終了の日時」、「荷役作業等の内容」について荷主の確認が得られた場合にあっては、荷主が確認したことを示す事項、当該確認が得られなかった場合にあってはその旨</w:t>
      </w:r>
    </w:p>
    <w:p w14:paraId="75460858" w14:textId="77777777" w:rsidR="00E667DF" w:rsidRPr="008F5582" w:rsidRDefault="00E667DF" w:rsidP="00E667DF">
      <w:pPr>
        <w:pStyle w:val="a3"/>
        <w:tabs>
          <w:tab w:val="left" w:pos="4424"/>
        </w:tabs>
        <w:ind w:leftChars="400" w:left="1470" w:hangingChars="300" w:hanging="630"/>
        <w:rPr>
          <w:rFonts w:hAnsi="ＭＳ 明朝" w:cs="ＭＳ ゴシック"/>
        </w:rPr>
      </w:pPr>
      <w:r w:rsidRPr="008F5582">
        <w:rPr>
          <w:rFonts w:hAnsi="ＭＳ 明朝" w:cs="ＭＳ ゴシック" w:hint="eastAsia"/>
        </w:rPr>
        <w:t>（７）道路交通法第</w:t>
      </w:r>
      <w:r w:rsidR="00742FFD" w:rsidRPr="008F5582">
        <w:rPr>
          <w:rFonts w:hAnsi="ＭＳ 明朝" w:cs="ＭＳ ゴシック" w:hint="eastAsia"/>
        </w:rPr>
        <w:t>６７</w:t>
      </w:r>
      <w:r w:rsidRPr="008F5582">
        <w:rPr>
          <w:rFonts w:hAnsi="ＭＳ 明朝" w:cs="ＭＳ ゴシック" w:hint="eastAsia"/>
        </w:rPr>
        <w:t>条第</w:t>
      </w:r>
      <w:r w:rsidR="00742FFD" w:rsidRPr="008F5582">
        <w:rPr>
          <w:rFonts w:hAnsi="ＭＳ 明朝" w:cs="ＭＳ ゴシック" w:hint="eastAsia"/>
        </w:rPr>
        <w:t>２</w:t>
      </w:r>
      <w:r w:rsidRPr="008F5582">
        <w:rPr>
          <w:rFonts w:hAnsi="ＭＳ 明朝" w:cs="ＭＳ ゴシック" w:hint="eastAsia"/>
        </w:rPr>
        <w:t>項に規定する交通事故及び自動車事故報告規則第</w:t>
      </w:r>
      <w:r w:rsidR="00CA2909" w:rsidRPr="008F5582">
        <w:rPr>
          <w:rFonts w:hAnsi="ＭＳ 明朝" w:cs="ＭＳ ゴシック" w:hint="eastAsia"/>
        </w:rPr>
        <w:t>２</w:t>
      </w:r>
      <w:r w:rsidR="00F71C31" w:rsidRPr="008F5582">
        <w:rPr>
          <w:rFonts w:hAnsi="ＭＳ 明朝" w:cs="ＭＳ ゴシック" w:hint="eastAsia"/>
        </w:rPr>
        <w:t>条に規定する事故</w:t>
      </w:r>
      <w:r w:rsidRPr="008F5582">
        <w:rPr>
          <w:rFonts w:hAnsi="ＭＳ 明朝" w:cs="ＭＳ ゴシック" w:hint="eastAsia"/>
        </w:rPr>
        <w:t>又は著しい運行の遅延その他</w:t>
      </w:r>
      <w:r w:rsidR="00F71C31" w:rsidRPr="008F5582">
        <w:rPr>
          <w:rFonts w:hAnsi="ＭＳ 明朝" w:cs="ＭＳ ゴシック" w:hint="eastAsia"/>
        </w:rPr>
        <w:t>の</w:t>
      </w:r>
      <w:r w:rsidRPr="008F5582">
        <w:rPr>
          <w:rFonts w:hAnsi="ＭＳ 明朝" w:cs="ＭＳ ゴシック" w:hint="eastAsia"/>
        </w:rPr>
        <w:t>異常な状態が発生した場合には、その概要及び原因</w:t>
      </w:r>
    </w:p>
    <w:p w14:paraId="1ABB14F4" w14:textId="77777777" w:rsidR="00742FFD" w:rsidRPr="008F5582" w:rsidRDefault="00742FFD" w:rsidP="00E667DF">
      <w:pPr>
        <w:pStyle w:val="a3"/>
        <w:tabs>
          <w:tab w:val="left" w:pos="4424"/>
        </w:tabs>
        <w:ind w:leftChars="400" w:left="1470" w:hangingChars="300" w:hanging="630"/>
        <w:rPr>
          <w:rFonts w:hAnsi="ＭＳ 明朝" w:cs="ＭＳ ゴシック"/>
        </w:rPr>
      </w:pPr>
      <w:r w:rsidRPr="008F5582">
        <w:rPr>
          <w:rFonts w:hAnsi="ＭＳ 明朝" w:cs="ＭＳ ゴシック"/>
        </w:rPr>
        <w:t>（８）運行途中において、運行指示書の携行が必要な</w:t>
      </w:r>
      <w:r w:rsidR="00C17DF1" w:rsidRPr="008F5582">
        <w:rPr>
          <w:rFonts w:hAnsi="ＭＳ 明朝" w:cs="ＭＳ ゴシック"/>
        </w:rPr>
        <w:t>乗務を行うことになった場合は、その指示内容</w:t>
      </w:r>
    </w:p>
    <w:p w14:paraId="161F8738" w14:textId="77777777" w:rsidR="00E667DF" w:rsidRPr="008F5582" w:rsidRDefault="00742FFD" w:rsidP="00E667DF">
      <w:pPr>
        <w:pStyle w:val="a3"/>
        <w:tabs>
          <w:tab w:val="left" w:pos="4424"/>
        </w:tabs>
        <w:ind w:firstLineChars="400" w:firstLine="840"/>
        <w:rPr>
          <w:rFonts w:hAnsi="ＭＳ 明朝" w:cs="ＭＳ ゴシック"/>
        </w:rPr>
      </w:pPr>
      <w:r w:rsidRPr="008F5582">
        <w:rPr>
          <w:rFonts w:hAnsi="ＭＳ 明朝" w:cs="ＭＳ ゴシック" w:hint="eastAsia"/>
        </w:rPr>
        <w:t>（９</w:t>
      </w:r>
      <w:r w:rsidR="00E667DF" w:rsidRPr="008F5582">
        <w:rPr>
          <w:rFonts w:hAnsi="ＭＳ 明朝" w:cs="ＭＳ ゴシック" w:hint="eastAsia"/>
        </w:rPr>
        <w:t>）その他記録するよう指示した事項</w:t>
      </w:r>
    </w:p>
    <w:p w14:paraId="52933A1F" w14:textId="77777777" w:rsidR="00E667DF" w:rsidRPr="008F5582" w:rsidRDefault="00E667DF" w:rsidP="00E667DF">
      <w:pPr>
        <w:pStyle w:val="a3"/>
        <w:tabs>
          <w:tab w:val="left" w:pos="4424"/>
        </w:tabs>
        <w:ind w:leftChars="400" w:left="1260" w:hangingChars="200" w:hanging="420"/>
        <w:rPr>
          <w:rFonts w:hAnsi="ＭＳ 明朝" w:cs="ＭＳ ゴシック"/>
        </w:rPr>
      </w:pPr>
      <w:r w:rsidRPr="008F5582">
        <w:rPr>
          <w:rFonts w:hAnsi="ＭＳ 明朝" w:cs="ＭＳ ゴシック" w:hint="eastAsia"/>
        </w:rPr>
        <w:t>２　管理者は、前項の記録（以下「乗務記録」という。）の内容を検討し、運転者に対し必要な指導を行うものとする。</w:t>
      </w:r>
    </w:p>
    <w:p w14:paraId="75299BBD" w14:textId="77777777" w:rsidR="00F71C31" w:rsidRPr="008F5582" w:rsidRDefault="00E667DF" w:rsidP="00F71C31">
      <w:pPr>
        <w:pStyle w:val="a3"/>
        <w:tabs>
          <w:tab w:val="left" w:pos="4424"/>
        </w:tabs>
        <w:ind w:firstLineChars="400" w:firstLine="840"/>
        <w:rPr>
          <w:rFonts w:hAnsi="ＭＳ 明朝" w:cs="ＭＳ ゴシック"/>
        </w:rPr>
      </w:pPr>
      <w:r w:rsidRPr="008F5582">
        <w:rPr>
          <w:rFonts w:hAnsi="ＭＳ 明朝" w:cs="ＭＳ ゴシック" w:hint="eastAsia"/>
        </w:rPr>
        <w:t xml:space="preserve">３　</w:t>
      </w:r>
      <w:r w:rsidR="00F71C31" w:rsidRPr="008F5582">
        <w:rPr>
          <w:rFonts w:hAnsi="ＭＳ 明朝" w:cs="ＭＳ ゴシック" w:hint="eastAsia"/>
        </w:rPr>
        <w:t>運行途中において、運行指示書の携行が必要な運行形態を行うことになった</w:t>
      </w:r>
    </w:p>
    <w:p w14:paraId="584891C0" w14:textId="77777777" w:rsidR="00F71C31" w:rsidRPr="008F5582" w:rsidRDefault="00F71C31" w:rsidP="00F71C31">
      <w:pPr>
        <w:pStyle w:val="a3"/>
        <w:tabs>
          <w:tab w:val="left" w:pos="4424"/>
        </w:tabs>
        <w:ind w:firstLineChars="400" w:firstLine="840"/>
        <w:rPr>
          <w:rFonts w:hAnsi="ＭＳ 明朝" w:cs="ＭＳ ゴシック"/>
        </w:rPr>
      </w:pPr>
      <w:r w:rsidRPr="008F5582">
        <w:rPr>
          <w:rFonts w:hAnsi="ＭＳ 明朝" w:cs="ＭＳ ゴシック" w:hint="eastAsia"/>
        </w:rPr>
        <w:t xml:space="preserve">　　場合には、その指示内容（日時・場所・指示者名等）を乗務記録に記録させ</w:t>
      </w:r>
    </w:p>
    <w:p w14:paraId="730C68C2" w14:textId="77777777" w:rsidR="00E667DF" w:rsidRPr="008F5582" w:rsidRDefault="00F71C31" w:rsidP="00F71C31">
      <w:pPr>
        <w:pStyle w:val="a3"/>
        <w:tabs>
          <w:tab w:val="left" w:pos="4424"/>
        </w:tabs>
        <w:ind w:firstLineChars="400" w:firstLine="840"/>
        <w:rPr>
          <w:rFonts w:hAnsi="ＭＳ 明朝" w:cs="ＭＳ ゴシック"/>
        </w:rPr>
      </w:pPr>
      <w:r w:rsidRPr="008F5582">
        <w:rPr>
          <w:rFonts w:hAnsi="ＭＳ 明朝" w:cs="ＭＳ ゴシック" w:hint="eastAsia"/>
        </w:rPr>
        <w:t xml:space="preserve">　　るものとする</w:t>
      </w:r>
      <w:r w:rsidR="00E667DF" w:rsidRPr="008F5582">
        <w:rPr>
          <w:rFonts w:hAnsi="ＭＳ 明朝" w:cs="ＭＳ ゴシック" w:hint="eastAsia"/>
        </w:rPr>
        <w:t>。</w:t>
      </w:r>
    </w:p>
    <w:p w14:paraId="3E1BDDE7" w14:textId="77777777" w:rsidR="00886655" w:rsidRPr="008F5582" w:rsidRDefault="008E671F" w:rsidP="00F71C31">
      <w:pPr>
        <w:pStyle w:val="a3"/>
        <w:tabs>
          <w:tab w:val="left" w:pos="4424"/>
        </w:tabs>
        <w:ind w:firstLineChars="400" w:firstLine="840"/>
        <w:rPr>
          <w:rFonts w:hAnsi="ＭＳ 明朝" w:cs="ＭＳ ゴシック"/>
        </w:rPr>
      </w:pPr>
      <w:r w:rsidRPr="008F5582">
        <w:rPr>
          <w:rFonts w:hAnsi="ＭＳ 明朝" w:cs="ＭＳ ゴシック"/>
        </w:rPr>
        <w:t>４　管理者は、乗務記録を記録の日から１年間保存しておくものとする</w:t>
      </w:r>
      <w:r w:rsidR="00886655" w:rsidRPr="008F5582">
        <w:rPr>
          <w:rFonts w:hAnsi="ＭＳ 明朝" w:cs="ＭＳ ゴシック"/>
        </w:rPr>
        <w:t>。</w:t>
      </w:r>
    </w:p>
    <w:p w14:paraId="4E1CB179" w14:textId="77777777" w:rsidR="00C355BA" w:rsidRPr="008F5582" w:rsidRDefault="00C355BA" w:rsidP="00F71C31">
      <w:pPr>
        <w:pStyle w:val="a3"/>
        <w:tabs>
          <w:tab w:val="left" w:pos="4424"/>
        </w:tabs>
        <w:ind w:firstLineChars="400" w:firstLine="840"/>
        <w:rPr>
          <w:rFonts w:hAnsi="ＭＳ 明朝" w:cs="ＭＳ ゴシック"/>
        </w:rPr>
      </w:pPr>
    </w:p>
    <w:p w14:paraId="3DD13E88" w14:textId="77777777" w:rsidR="00C355BA" w:rsidRPr="008F5582" w:rsidRDefault="00C355BA" w:rsidP="00C355BA">
      <w:pPr>
        <w:tabs>
          <w:tab w:val="left" w:pos="4424"/>
        </w:tabs>
        <w:rPr>
          <w:rFonts w:ascii="ＭＳ ゴシック" w:eastAsia="ＭＳ ゴシック" w:hAnsi="ＭＳ ゴシック"/>
          <w:b/>
        </w:rPr>
      </w:pPr>
      <w:r w:rsidRPr="008F5582">
        <w:rPr>
          <w:rFonts w:ascii="ＭＳ 明朝" w:hAnsi="ＭＳ 明朝" w:hint="eastAsia"/>
        </w:rPr>
        <w:t xml:space="preserve">　</w:t>
      </w:r>
      <w:r w:rsidRPr="008F5582">
        <w:rPr>
          <w:rFonts w:ascii="ＭＳ ゴシック" w:eastAsia="ＭＳ ゴシック" w:hAnsi="ＭＳ ゴシック" w:hint="eastAsia"/>
          <w:b/>
        </w:rPr>
        <w:t>（</w:t>
      </w:r>
      <w:r w:rsidRPr="008F5582">
        <w:rPr>
          <w:rFonts w:ascii="ＭＳ ゴシック" w:eastAsia="ＭＳ ゴシック" w:hAnsi="ＭＳ ゴシック" w:cs="ＭＳ ゴシック" w:hint="eastAsia"/>
          <w:b/>
          <w:szCs w:val="21"/>
        </w:rPr>
        <w:t>運行記録計による記録</w:t>
      </w:r>
      <w:r w:rsidRPr="008F5582">
        <w:rPr>
          <w:rFonts w:ascii="ＭＳ ゴシック" w:eastAsia="ＭＳ ゴシック" w:hAnsi="ＭＳ ゴシック" w:hint="eastAsia"/>
          <w:b/>
        </w:rPr>
        <w:t>）</w:t>
      </w:r>
    </w:p>
    <w:p w14:paraId="1F58BD80" w14:textId="02A06406" w:rsidR="00C355BA" w:rsidRPr="008F5582" w:rsidRDefault="00C355BA" w:rsidP="00C355BA">
      <w:pPr>
        <w:pStyle w:val="a3"/>
        <w:tabs>
          <w:tab w:val="left" w:pos="4424"/>
        </w:tabs>
        <w:ind w:left="1260" w:hangingChars="600" w:hanging="1260"/>
        <w:rPr>
          <w:rFonts w:hAnsi="ＭＳ 明朝" w:cs="ＭＳ ゴシック"/>
        </w:rPr>
      </w:pPr>
      <w:r w:rsidRPr="008F5582">
        <w:rPr>
          <w:rFonts w:hAnsi="ＭＳ 明朝" w:hint="eastAsia"/>
        </w:rPr>
        <w:t xml:space="preserve">　第２</w:t>
      </w:r>
      <w:r w:rsidR="0033238A" w:rsidRPr="008F5582">
        <w:rPr>
          <w:rFonts w:hAnsi="ＭＳ 明朝" w:hint="eastAsia"/>
        </w:rPr>
        <w:t>８</w:t>
      </w:r>
      <w:r w:rsidRPr="008F5582">
        <w:rPr>
          <w:rFonts w:hAnsi="ＭＳ 明朝" w:hint="eastAsia"/>
        </w:rPr>
        <w:t xml:space="preserve">条　</w:t>
      </w:r>
      <w:r w:rsidR="00182D65" w:rsidRPr="008F5582">
        <w:rPr>
          <w:rFonts w:hAnsi="ＭＳ 明朝" w:cs="ＭＳ ゴシック" w:hint="eastAsia"/>
        </w:rPr>
        <w:t>次に掲げる事業用自動車に係る運転者の乗務について、当該事業用自動車の</w:t>
      </w:r>
      <w:r w:rsidR="00182D65" w:rsidRPr="008F5582">
        <w:rPr>
          <w:rFonts w:hAnsi="ＭＳ 明朝" w:cs="ＭＳ ゴシック" w:hint="eastAsia"/>
        </w:rPr>
        <w:lastRenderedPageBreak/>
        <w:t>瞬間速度</w:t>
      </w:r>
      <w:r w:rsidRPr="008F5582">
        <w:rPr>
          <w:rFonts w:hAnsi="ＭＳ 明朝" w:cs="ＭＳ ゴシック" w:hint="eastAsia"/>
        </w:rPr>
        <w:t>、</w:t>
      </w:r>
      <w:r w:rsidR="00182D65" w:rsidRPr="008F5582">
        <w:rPr>
          <w:rFonts w:hAnsi="ＭＳ 明朝" w:cs="ＭＳ ゴシック" w:hint="eastAsia"/>
        </w:rPr>
        <w:t>運転距離及び運行時間を道路運送車両の保安基準４８条の２第２項の基準に適合する運行記録計により記録するものとする。</w:t>
      </w:r>
    </w:p>
    <w:p w14:paraId="014E37F8" w14:textId="580EAAB1" w:rsidR="007A669D" w:rsidRPr="008F5582" w:rsidRDefault="00956ED9" w:rsidP="00956ED9">
      <w:pPr>
        <w:pStyle w:val="a3"/>
        <w:tabs>
          <w:tab w:val="left" w:pos="4424"/>
        </w:tabs>
        <w:ind w:leftChars="400" w:left="1470" w:hangingChars="300" w:hanging="630"/>
        <w:rPr>
          <w:rFonts w:hAnsi="ＭＳ 明朝" w:cs="ＭＳ ゴシック"/>
        </w:rPr>
      </w:pPr>
      <w:r w:rsidRPr="008F5582">
        <w:rPr>
          <w:rFonts w:hAnsi="ＭＳ 明朝" w:cs="ＭＳ ゴシック" w:hint="eastAsia"/>
        </w:rPr>
        <w:t>（１）</w:t>
      </w:r>
      <w:r w:rsidR="007A669D" w:rsidRPr="008F5582">
        <w:rPr>
          <w:rFonts w:hAnsi="ＭＳ 明朝" w:cs="ＭＳ ゴシック" w:hint="eastAsia"/>
        </w:rPr>
        <w:t>車両総重量が７トン以上又は最大積載量が４トン以上の普通自動事</w:t>
      </w:r>
      <w:r w:rsidRPr="008F5582">
        <w:rPr>
          <w:rFonts w:hAnsi="ＭＳ 明朝" w:cs="ＭＳ ゴシック" w:hint="eastAsia"/>
        </w:rPr>
        <w:t>である事業用自動車</w:t>
      </w:r>
    </w:p>
    <w:p w14:paraId="7ED694A3" w14:textId="09458F01" w:rsidR="00956ED9" w:rsidRPr="008F5582" w:rsidRDefault="00956ED9" w:rsidP="00BE47C7">
      <w:pPr>
        <w:pStyle w:val="a3"/>
        <w:tabs>
          <w:tab w:val="left" w:pos="4424"/>
        </w:tabs>
        <w:ind w:leftChars="400" w:left="1470" w:hangingChars="300" w:hanging="630"/>
        <w:rPr>
          <w:rFonts w:hAnsi="ＭＳ 明朝" w:cs="ＭＳ ゴシック"/>
        </w:rPr>
      </w:pPr>
      <w:r w:rsidRPr="008F5582">
        <w:rPr>
          <w:rFonts w:hAnsi="ＭＳ 明朝" w:cs="ＭＳ ゴシック" w:hint="eastAsia"/>
        </w:rPr>
        <w:t>（２）前号の事業用自動車に該当する被けん引自動車をけん引するけん引自動車</w:t>
      </w:r>
      <w:r w:rsidR="00BE47C7" w:rsidRPr="008F5582">
        <w:rPr>
          <w:rFonts w:hAnsi="ＭＳ 明朝" w:cs="ＭＳ ゴシック" w:hint="eastAsia"/>
        </w:rPr>
        <w:t xml:space="preserve">　　　　</w:t>
      </w:r>
      <w:r w:rsidRPr="008F5582">
        <w:rPr>
          <w:rFonts w:hAnsi="ＭＳ 明朝" w:cs="ＭＳ ゴシック" w:hint="eastAsia"/>
        </w:rPr>
        <w:t>である</w:t>
      </w:r>
      <w:r w:rsidR="00BE47C7" w:rsidRPr="008F5582">
        <w:rPr>
          <w:rFonts w:hAnsi="ＭＳ 明朝" w:cs="ＭＳ ゴシック" w:hint="eastAsia"/>
        </w:rPr>
        <w:t>事業用自動車</w:t>
      </w:r>
    </w:p>
    <w:p w14:paraId="569464DD" w14:textId="7FC0C19E" w:rsidR="00BE47C7" w:rsidRPr="008F5582" w:rsidRDefault="00BE47C7" w:rsidP="00BE47C7">
      <w:pPr>
        <w:pStyle w:val="a3"/>
        <w:tabs>
          <w:tab w:val="left" w:pos="4424"/>
        </w:tabs>
        <w:ind w:leftChars="400" w:left="1470" w:hangingChars="300" w:hanging="630"/>
        <w:rPr>
          <w:rFonts w:hAnsi="ＭＳ 明朝" w:cs="ＭＳ ゴシック"/>
        </w:rPr>
      </w:pPr>
      <w:r w:rsidRPr="008F5582">
        <w:rPr>
          <w:rFonts w:hAnsi="ＭＳ 明朝" w:cs="ＭＳ ゴシック" w:hint="eastAsia"/>
        </w:rPr>
        <w:t>（３）前２号に掲げる事業用自動車のほか、特別積合せ貨物運送に係る運行系統</w:t>
      </w:r>
    </w:p>
    <w:p w14:paraId="3159A179" w14:textId="20D0D34B" w:rsidR="00BE47C7" w:rsidRPr="008F5582" w:rsidRDefault="00BE47C7" w:rsidP="00BE47C7">
      <w:pPr>
        <w:pStyle w:val="a3"/>
        <w:tabs>
          <w:tab w:val="left" w:pos="4424"/>
        </w:tabs>
        <w:ind w:leftChars="400" w:left="1470" w:hangingChars="300" w:hanging="630"/>
        <w:rPr>
          <w:rFonts w:hAnsi="ＭＳ 明朝" w:cs="ＭＳ ゴシック"/>
        </w:rPr>
      </w:pPr>
      <w:r w:rsidRPr="008F5582">
        <w:rPr>
          <w:rFonts w:hAnsi="ＭＳ 明朝" w:cs="ＭＳ ゴシック" w:hint="eastAsia"/>
        </w:rPr>
        <w:t xml:space="preserve">　　　に配置する事業用自動車</w:t>
      </w:r>
    </w:p>
    <w:p w14:paraId="2A6AA607" w14:textId="7FE22774" w:rsidR="00C355BA" w:rsidRPr="008F5582" w:rsidRDefault="00C355BA" w:rsidP="00C355BA">
      <w:pPr>
        <w:pStyle w:val="a3"/>
        <w:tabs>
          <w:tab w:val="left" w:pos="4424"/>
        </w:tabs>
        <w:ind w:leftChars="400" w:left="1260" w:hangingChars="200" w:hanging="420"/>
        <w:rPr>
          <w:rFonts w:hAnsi="ＭＳ 明朝" w:cs="ＭＳ ゴシック"/>
        </w:rPr>
      </w:pPr>
      <w:r w:rsidRPr="008F5582">
        <w:rPr>
          <w:rFonts w:hAnsi="ＭＳ 明朝" w:cs="ＭＳ ゴシック" w:hint="eastAsia"/>
        </w:rPr>
        <w:t>２　管理者は、</w:t>
      </w:r>
      <w:r w:rsidR="00BE47C7" w:rsidRPr="008F5582">
        <w:rPr>
          <w:rFonts w:hAnsi="ＭＳ 明朝" w:cs="ＭＳ ゴシック" w:hint="eastAsia"/>
        </w:rPr>
        <w:t>前項各号に規定する車両に運転者が乗務する場合は、乗務前点呼の際に前条の乗務記録の用紙のほか、運行記録計の記録用紙(以下｢記録用紙｣という。)を交付し、乗務後点呼の際に記録した用紙を提出させるものとする。</w:t>
      </w:r>
    </w:p>
    <w:p w14:paraId="65161339" w14:textId="3B077F4C" w:rsidR="001F5E75" w:rsidRPr="008F5582" w:rsidRDefault="00197DC3" w:rsidP="001F5E75">
      <w:pPr>
        <w:pStyle w:val="a3"/>
        <w:tabs>
          <w:tab w:val="left" w:pos="4424"/>
        </w:tabs>
        <w:ind w:leftChars="400" w:left="1260" w:hangingChars="200" w:hanging="420"/>
        <w:rPr>
          <w:rFonts w:hAnsi="ＭＳ 明朝" w:cs="ＭＳ ゴシック"/>
        </w:rPr>
      </w:pPr>
      <w:r w:rsidRPr="008F5582">
        <w:rPr>
          <w:rFonts w:hAnsi="ＭＳ 明朝" w:cs="ＭＳ ゴシック" w:hint="eastAsia"/>
        </w:rPr>
        <w:t>３　記録用紙の着脱は</w:t>
      </w:r>
      <w:r w:rsidR="001F5E75" w:rsidRPr="008F5582">
        <w:rPr>
          <w:rFonts w:hAnsi="ＭＳ 明朝" w:cs="ＭＳ ゴシック" w:hint="eastAsia"/>
        </w:rPr>
        <w:t>運転者が行い、運行管理者はこれを管理するものとする。</w:t>
      </w:r>
    </w:p>
    <w:p w14:paraId="58701BCE" w14:textId="6B688607" w:rsidR="00C355BA" w:rsidRPr="008F5582" w:rsidRDefault="001F5E75" w:rsidP="00C355BA">
      <w:pPr>
        <w:pStyle w:val="a3"/>
        <w:tabs>
          <w:tab w:val="left" w:pos="4424"/>
        </w:tabs>
        <w:ind w:leftChars="400" w:left="1260" w:hangingChars="200" w:hanging="420"/>
        <w:rPr>
          <w:rFonts w:hAnsi="ＭＳ 明朝" w:cs="ＭＳ ゴシック"/>
        </w:rPr>
      </w:pPr>
      <w:r w:rsidRPr="008F5582">
        <w:rPr>
          <w:rFonts w:hAnsi="ＭＳ 明朝" w:cs="ＭＳ ゴシック" w:hint="eastAsia"/>
        </w:rPr>
        <w:t>４</w:t>
      </w:r>
      <w:r w:rsidR="00C355BA" w:rsidRPr="008F5582">
        <w:rPr>
          <w:rFonts w:hAnsi="ＭＳ 明朝" w:cs="ＭＳ ゴシック" w:hint="eastAsia"/>
        </w:rPr>
        <w:t xml:space="preserve">　管理者は、法令により運行記録計による記録が義務付けられている車両であって、記録計の故障により記録ができない車両を運行させてはならないものとする。</w:t>
      </w:r>
    </w:p>
    <w:p w14:paraId="5FE78FB1" w14:textId="751922A6" w:rsidR="00F71C31" w:rsidRPr="008F5582" w:rsidRDefault="00C355BA" w:rsidP="00C355BA">
      <w:pPr>
        <w:tabs>
          <w:tab w:val="left" w:pos="900"/>
          <w:tab w:val="left" w:pos="4424"/>
        </w:tabs>
        <w:rPr>
          <w:rFonts w:hAnsi="ＭＳ 明朝" w:cs="ＭＳ ゴシック"/>
        </w:rPr>
      </w:pPr>
      <w:r w:rsidRPr="008F5582">
        <w:rPr>
          <w:rFonts w:hAnsi="ＭＳ 明朝" w:cs="ＭＳ ゴシック" w:hint="eastAsia"/>
        </w:rPr>
        <w:t xml:space="preserve">　　　　</w:t>
      </w:r>
      <w:r w:rsidR="001F5E75" w:rsidRPr="008F5582">
        <w:rPr>
          <w:rFonts w:hAnsi="ＭＳ 明朝" w:cs="ＭＳ ゴシック" w:hint="eastAsia"/>
        </w:rPr>
        <w:t>５</w:t>
      </w:r>
      <w:r w:rsidRPr="008F5582">
        <w:rPr>
          <w:rFonts w:hAnsi="ＭＳ 明朝" w:cs="ＭＳ ゴシック" w:hint="eastAsia"/>
        </w:rPr>
        <w:t xml:space="preserve">　</w:t>
      </w:r>
      <w:r w:rsidR="001F5E75" w:rsidRPr="008F5582">
        <w:rPr>
          <w:rFonts w:hAnsi="ＭＳ 明朝" w:cs="ＭＳ ゴシック" w:hint="eastAsia"/>
        </w:rPr>
        <w:t>記録用紙に</w:t>
      </w:r>
      <w:r w:rsidRPr="008F5582">
        <w:rPr>
          <w:rFonts w:hAnsi="ＭＳ 明朝" w:cs="ＭＳ ゴシック" w:hint="eastAsia"/>
        </w:rPr>
        <w:t>は、</w:t>
      </w:r>
      <w:r w:rsidR="001F5E75" w:rsidRPr="008F5582">
        <w:rPr>
          <w:rFonts w:hAnsi="ＭＳ 明朝" w:cs="ＭＳ ゴシック" w:hint="eastAsia"/>
        </w:rPr>
        <w:t>自動記録のほか、各号に掲げる事項を記入させることとする。</w:t>
      </w:r>
    </w:p>
    <w:p w14:paraId="74D2D524" w14:textId="5A24CA7C" w:rsidR="001F5E75" w:rsidRPr="008F5582" w:rsidRDefault="001F5E75" w:rsidP="001F5E75">
      <w:pPr>
        <w:tabs>
          <w:tab w:val="left" w:pos="900"/>
          <w:tab w:val="left" w:pos="4424"/>
        </w:tabs>
        <w:rPr>
          <w:rFonts w:hAnsi="ＭＳ 明朝" w:cs="ＭＳ ゴシック"/>
        </w:rPr>
      </w:pPr>
      <w:r w:rsidRPr="008F5582">
        <w:rPr>
          <w:rFonts w:hAnsi="ＭＳ 明朝" w:cs="ＭＳ ゴシック" w:hint="eastAsia"/>
        </w:rPr>
        <w:t xml:space="preserve">　　　　（１）運転者の氏名</w:t>
      </w:r>
    </w:p>
    <w:p w14:paraId="11956936" w14:textId="189A0534" w:rsidR="001F5E75" w:rsidRPr="008F5582" w:rsidRDefault="001F5E75" w:rsidP="001F5E75">
      <w:pPr>
        <w:rPr>
          <w:rFonts w:ascii="ＭＳ 明朝"/>
        </w:rPr>
      </w:pPr>
      <w:r w:rsidRPr="008F5582">
        <w:rPr>
          <w:rFonts w:ascii="ＭＳ 明朝" w:hint="eastAsia"/>
        </w:rPr>
        <w:t xml:space="preserve">　　　　（２）車両の登録番号又は識別できる記号</w:t>
      </w:r>
    </w:p>
    <w:p w14:paraId="3F69691A" w14:textId="5FC5CBDF" w:rsidR="001F5E75" w:rsidRPr="008F5582" w:rsidRDefault="001F5E75" w:rsidP="001F5E75">
      <w:pPr>
        <w:rPr>
          <w:rFonts w:ascii="ＭＳ 明朝"/>
        </w:rPr>
      </w:pPr>
      <w:r w:rsidRPr="008F5582">
        <w:rPr>
          <w:rFonts w:ascii="ＭＳ 明朝" w:hint="eastAsia"/>
        </w:rPr>
        <w:t xml:space="preserve">　　　　（３）乗務の開始及び終了年月日</w:t>
      </w:r>
    </w:p>
    <w:p w14:paraId="074273BE" w14:textId="319AE0E6" w:rsidR="001F5E75" w:rsidRPr="008F5582" w:rsidRDefault="001F5E75" w:rsidP="001F5E75">
      <w:pPr>
        <w:rPr>
          <w:rFonts w:ascii="ＭＳ 明朝"/>
        </w:rPr>
      </w:pPr>
      <w:r w:rsidRPr="008F5582">
        <w:rPr>
          <w:rFonts w:ascii="ＭＳ 明朝" w:hint="eastAsia"/>
        </w:rPr>
        <w:t xml:space="preserve">　　　　（４）その他必要事項</w:t>
      </w:r>
    </w:p>
    <w:p w14:paraId="6BD35B48" w14:textId="7EEBAC62" w:rsidR="001F5E75" w:rsidRPr="008F5582" w:rsidRDefault="001F5E75" w:rsidP="00A23248">
      <w:pPr>
        <w:ind w:left="1260" w:hangingChars="600" w:hanging="1260"/>
        <w:rPr>
          <w:rFonts w:ascii="ＭＳ 明朝"/>
        </w:rPr>
      </w:pPr>
      <w:r w:rsidRPr="008F5582">
        <w:rPr>
          <w:rFonts w:ascii="ＭＳ 明朝" w:hint="eastAsia"/>
        </w:rPr>
        <w:t xml:space="preserve">　　　　６　運行記録計の時計の調整は、</w:t>
      </w:r>
      <w:r w:rsidR="00A23248" w:rsidRPr="008F5582">
        <w:rPr>
          <w:rFonts w:ascii="ＭＳ 明朝" w:hint="eastAsia"/>
        </w:rPr>
        <w:t>出庫前の日常点検の際に運転者が行うものとする。</w:t>
      </w:r>
    </w:p>
    <w:p w14:paraId="1EE891BB" w14:textId="7816CC70" w:rsidR="00A23248" w:rsidRPr="008F5582" w:rsidRDefault="00A23248" w:rsidP="00A23248">
      <w:pPr>
        <w:ind w:left="1260" w:hangingChars="600" w:hanging="1260"/>
        <w:rPr>
          <w:rFonts w:ascii="ＭＳ 明朝"/>
        </w:rPr>
      </w:pPr>
      <w:r w:rsidRPr="008F5582">
        <w:rPr>
          <w:rFonts w:ascii="ＭＳ 明朝" w:hint="eastAsia"/>
        </w:rPr>
        <w:t xml:space="preserve">　　　　７　管理者は記録紙により運行状況を確認し輸送の安全に関し、注意を要する者については、当該運転者に対して、自らその記録を確認させ、適切な運行を確保するよう具体的な指導に努め、指導した事項を明記しておくこととする。</w:t>
      </w:r>
    </w:p>
    <w:p w14:paraId="3391AC3C" w14:textId="538B15DD" w:rsidR="00A23248" w:rsidRPr="008F5582" w:rsidRDefault="00A23248" w:rsidP="00A23248">
      <w:pPr>
        <w:ind w:left="1260" w:hangingChars="600" w:hanging="1260"/>
        <w:rPr>
          <w:rFonts w:ascii="ＭＳ 明朝"/>
        </w:rPr>
      </w:pPr>
      <w:r w:rsidRPr="008F5582">
        <w:rPr>
          <w:rFonts w:ascii="ＭＳ 明朝" w:hint="eastAsia"/>
        </w:rPr>
        <w:t xml:space="preserve">　　　　８　管理者は、記録状況又は運転者の報告により、常に記録が正しくされるよう留意するとともに、故障又は精度不良の場合は、直ちに整備管理者</w:t>
      </w:r>
      <w:r w:rsidR="00BB2D08" w:rsidRPr="008F5582">
        <w:rPr>
          <w:rFonts w:ascii="ＭＳ 明朝" w:hint="eastAsia"/>
        </w:rPr>
        <w:t>に連絡し、整備するものとする。</w:t>
      </w:r>
    </w:p>
    <w:p w14:paraId="423490AC" w14:textId="70A7CB35" w:rsidR="00BB2D08" w:rsidRPr="008F5582" w:rsidRDefault="00BB2D08" w:rsidP="00A23248">
      <w:pPr>
        <w:ind w:left="1260" w:hangingChars="600" w:hanging="1260"/>
        <w:rPr>
          <w:rFonts w:ascii="ＭＳ 明朝"/>
        </w:rPr>
      </w:pPr>
      <w:r w:rsidRPr="008F5582">
        <w:rPr>
          <w:rFonts w:ascii="ＭＳ 明朝" w:hint="eastAsia"/>
        </w:rPr>
        <w:t xml:space="preserve">　　　　９　管理者は、記録用紙を記録の日から１年間保存しておくものとする。</w:t>
      </w:r>
    </w:p>
    <w:p w14:paraId="51805BAE" w14:textId="77777777" w:rsidR="00C355BA" w:rsidRPr="008F5582" w:rsidRDefault="00F71C31" w:rsidP="00C355BA">
      <w:pPr>
        <w:tabs>
          <w:tab w:val="left" w:pos="4424"/>
        </w:tabs>
        <w:rPr>
          <w:rFonts w:hAnsi="ＭＳ 明朝" w:cs="ＭＳ ゴシック"/>
        </w:rPr>
      </w:pPr>
      <w:r w:rsidRPr="008F5582">
        <w:rPr>
          <w:rFonts w:ascii="ＭＳ 明朝" w:hAnsi="ＭＳ 明朝" w:hint="eastAsia"/>
        </w:rPr>
        <w:t xml:space="preserve">　</w:t>
      </w:r>
    </w:p>
    <w:p w14:paraId="444A0F02" w14:textId="77777777" w:rsidR="00E667DF" w:rsidRPr="008F5582" w:rsidRDefault="00E667DF" w:rsidP="00E667DF">
      <w:pPr>
        <w:tabs>
          <w:tab w:val="left" w:pos="4424"/>
        </w:tabs>
        <w:rPr>
          <w:rFonts w:ascii="ＭＳ ゴシック" w:eastAsia="ＭＳ ゴシック" w:hAnsi="ＭＳ ゴシック"/>
          <w:b/>
        </w:rPr>
      </w:pPr>
      <w:r w:rsidRPr="008F5582">
        <w:rPr>
          <w:rFonts w:ascii="ＭＳ 明朝" w:hAnsi="ＭＳ 明朝" w:hint="eastAsia"/>
        </w:rPr>
        <w:t xml:space="preserve">　</w:t>
      </w:r>
      <w:r w:rsidRPr="008F5582">
        <w:rPr>
          <w:rFonts w:ascii="ＭＳ ゴシック" w:eastAsia="ＭＳ ゴシック" w:hAnsi="ＭＳ ゴシック" w:hint="eastAsia"/>
          <w:b/>
        </w:rPr>
        <w:t>（</w:t>
      </w:r>
      <w:r w:rsidRPr="008F5582">
        <w:rPr>
          <w:rFonts w:ascii="ＭＳ ゴシック" w:eastAsia="ＭＳ ゴシック" w:hAnsi="ＭＳ ゴシック" w:cs="ＭＳ ゴシック" w:hint="eastAsia"/>
          <w:b/>
          <w:szCs w:val="21"/>
        </w:rPr>
        <w:t>運行指示書による指示等</w:t>
      </w:r>
      <w:r w:rsidRPr="008F5582">
        <w:rPr>
          <w:rFonts w:ascii="ＭＳ ゴシック" w:eastAsia="ＭＳ ゴシック" w:hAnsi="ＭＳ ゴシック" w:hint="eastAsia"/>
          <w:b/>
        </w:rPr>
        <w:t>）</w:t>
      </w:r>
    </w:p>
    <w:p w14:paraId="682E8FAC" w14:textId="7F6A22A2" w:rsidR="00E667DF" w:rsidRPr="008F5582" w:rsidRDefault="00C355BA" w:rsidP="00E667DF">
      <w:pPr>
        <w:pStyle w:val="a3"/>
        <w:tabs>
          <w:tab w:val="left" w:pos="4424"/>
        </w:tabs>
        <w:ind w:left="1260" w:hangingChars="600" w:hanging="1260"/>
        <w:rPr>
          <w:rFonts w:hAnsi="ＭＳ 明朝" w:cs="ＭＳ ゴシック"/>
        </w:rPr>
      </w:pPr>
      <w:r w:rsidRPr="008F5582">
        <w:rPr>
          <w:rFonts w:hAnsi="ＭＳ 明朝" w:hint="eastAsia"/>
        </w:rPr>
        <w:t xml:space="preserve">　第２</w:t>
      </w:r>
      <w:r w:rsidR="0033238A" w:rsidRPr="008F5582">
        <w:rPr>
          <w:rFonts w:hAnsi="ＭＳ 明朝" w:hint="eastAsia"/>
        </w:rPr>
        <w:t>９</w:t>
      </w:r>
      <w:r w:rsidR="00E667DF" w:rsidRPr="008F5582">
        <w:rPr>
          <w:rFonts w:hAnsi="ＭＳ 明朝" w:hint="eastAsia"/>
        </w:rPr>
        <w:t xml:space="preserve">条　</w:t>
      </w:r>
      <w:r w:rsidR="00E667DF" w:rsidRPr="008F5582">
        <w:rPr>
          <w:rFonts w:hAnsi="ＭＳ 明朝" w:cs="ＭＳ ゴシック" w:hint="eastAsia"/>
        </w:rPr>
        <w:t>管理者は</w:t>
      </w:r>
      <w:r w:rsidRPr="008F5582">
        <w:rPr>
          <w:rFonts w:hAnsi="ＭＳ 明朝" w:cs="ＭＳ ゴシック" w:hint="eastAsia"/>
        </w:rPr>
        <w:t>、</w:t>
      </w:r>
      <w:r w:rsidR="00E667DF" w:rsidRPr="008F5582">
        <w:rPr>
          <w:rFonts w:hAnsi="ＭＳ 明朝" w:cs="ＭＳ ゴシック" w:hint="eastAsia"/>
        </w:rPr>
        <w:t>乗務</w:t>
      </w:r>
      <w:r w:rsidRPr="008F5582">
        <w:rPr>
          <w:rFonts w:hAnsi="ＭＳ 明朝" w:cs="ＭＳ ゴシック" w:hint="eastAsia"/>
        </w:rPr>
        <w:t>前及び乗務後の点呼のいずれも対面で行うことができない乗務の</w:t>
      </w:r>
      <w:r w:rsidR="00E667DF" w:rsidRPr="008F5582">
        <w:rPr>
          <w:rFonts w:hAnsi="ＭＳ 明朝" w:cs="ＭＳ ゴシック" w:hint="eastAsia"/>
        </w:rPr>
        <w:t>運行ごとに、次の各号に掲げる事項を記載した運行指示書を作成し、これにより運転者に対し適切な指示を行い</w:t>
      </w:r>
      <w:r w:rsidRPr="008F5582">
        <w:rPr>
          <w:rFonts w:hAnsi="ＭＳ 明朝" w:cs="ＭＳ ゴシック" w:hint="eastAsia"/>
        </w:rPr>
        <w:t>、</w:t>
      </w:r>
      <w:r w:rsidR="00E667DF" w:rsidRPr="008F5582">
        <w:rPr>
          <w:rFonts w:hAnsi="ＭＳ 明朝" w:cs="ＭＳ ゴシック" w:hint="eastAsia"/>
        </w:rPr>
        <w:t>及びこれを運転者に携行させ</w:t>
      </w:r>
      <w:r w:rsidRPr="008F5582">
        <w:rPr>
          <w:rFonts w:hAnsi="ＭＳ 明朝" w:cs="ＭＳ ゴシック" w:hint="eastAsia"/>
        </w:rPr>
        <w:t>るものとする</w:t>
      </w:r>
      <w:r w:rsidR="00E667DF" w:rsidRPr="008F5582">
        <w:rPr>
          <w:rFonts w:hAnsi="ＭＳ 明朝" w:cs="ＭＳ ゴシック" w:hint="eastAsia"/>
        </w:rPr>
        <w:t>。</w:t>
      </w:r>
    </w:p>
    <w:p w14:paraId="5D4AB26B" w14:textId="77777777" w:rsidR="00E667DF" w:rsidRPr="008F5582" w:rsidRDefault="00E667DF" w:rsidP="00E667DF">
      <w:pPr>
        <w:pStyle w:val="a3"/>
        <w:tabs>
          <w:tab w:val="left" w:pos="4424"/>
        </w:tabs>
        <w:ind w:firstLineChars="400" w:firstLine="840"/>
        <w:rPr>
          <w:rFonts w:hAnsi="ＭＳ 明朝" w:cs="ＭＳ ゴシック"/>
        </w:rPr>
      </w:pPr>
      <w:r w:rsidRPr="008F5582">
        <w:rPr>
          <w:rFonts w:hAnsi="ＭＳ 明朝" w:cs="ＭＳ ゴシック" w:hint="eastAsia"/>
        </w:rPr>
        <w:t>（１）運行の開始及び終了の地点及び日時</w:t>
      </w:r>
    </w:p>
    <w:p w14:paraId="15AB9328" w14:textId="77777777" w:rsidR="00E667DF" w:rsidRPr="008F5582" w:rsidRDefault="00E667DF" w:rsidP="00E667DF">
      <w:pPr>
        <w:pStyle w:val="a3"/>
        <w:tabs>
          <w:tab w:val="left" w:pos="4424"/>
        </w:tabs>
        <w:ind w:firstLineChars="400" w:firstLine="840"/>
        <w:rPr>
          <w:rFonts w:hAnsi="ＭＳ 明朝" w:cs="ＭＳ ゴシック"/>
        </w:rPr>
      </w:pPr>
      <w:r w:rsidRPr="008F5582">
        <w:rPr>
          <w:rFonts w:hAnsi="ＭＳ 明朝" w:cs="ＭＳ ゴシック" w:hint="eastAsia"/>
        </w:rPr>
        <w:lastRenderedPageBreak/>
        <w:t>（２）乗務員の氏名</w:t>
      </w:r>
    </w:p>
    <w:p w14:paraId="723928AA" w14:textId="77777777" w:rsidR="00E667DF" w:rsidRPr="008F5582" w:rsidRDefault="00EF3F95" w:rsidP="00E667DF">
      <w:pPr>
        <w:pStyle w:val="a3"/>
        <w:tabs>
          <w:tab w:val="left" w:pos="4424"/>
        </w:tabs>
        <w:ind w:firstLineChars="400" w:firstLine="840"/>
        <w:rPr>
          <w:rFonts w:hAnsi="ＭＳ 明朝" w:cs="ＭＳ ゴシック"/>
        </w:rPr>
      </w:pPr>
      <w:r w:rsidRPr="008F5582">
        <w:rPr>
          <w:rFonts w:hAnsi="ＭＳ 明朝" w:cs="ＭＳ ゴシック" w:hint="eastAsia"/>
        </w:rPr>
        <w:t>（３）運行の経路並びに主な経過</w:t>
      </w:r>
      <w:r w:rsidR="00E667DF" w:rsidRPr="008F5582">
        <w:rPr>
          <w:rFonts w:hAnsi="ＭＳ 明朝" w:cs="ＭＳ ゴシック" w:hint="eastAsia"/>
        </w:rPr>
        <w:t>地における発車及び到着の日時</w:t>
      </w:r>
    </w:p>
    <w:p w14:paraId="15D9F85F" w14:textId="77777777" w:rsidR="00E667DF" w:rsidRPr="008F5582" w:rsidRDefault="00E667DF" w:rsidP="00E667DF">
      <w:pPr>
        <w:pStyle w:val="a3"/>
        <w:tabs>
          <w:tab w:val="left" w:pos="4424"/>
        </w:tabs>
        <w:ind w:firstLineChars="400" w:firstLine="840"/>
        <w:rPr>
          <w:rFonts w:hAnsi="ＭＳ 明朝" w:cs="ＭＳ ゴシック"/>
        </w:rPr>
      </w:pPr>
      <w:r w:rsidRPr="008F5582">
        <w:rPr>
          <w:rFonts w:hAnsi="ＭＳ 明朝" w:cs="ＭＳ ゴシック" w:hint="eastAsia"/>
        </w:rPr>
        <w:t>（４）運行に際して注意を要する箇所の位置</w:t>
      </w:r>
    </w:p>
    <w:p w14:paraId="661A1CAA" w14:textId="77777777" w:rsidR="00E667DF" w:rsidRPr="008F5582" w:rsidRDefault="00C355BA" w:rsidP="00E667DF">
      <w:pPr>
        <w:pStyle w:val="a3"/>
        <w:tabs>
          <w:tab w:val="left" w:pos="4424"/>
        </w:tabs>
        <w:ind w:firstLineChars="400" w:firstLine="840"/>
        <w:rPr>
          <w:rFonts w:hAnsi="ＭＳ 明朝" w:cs="ＭＳ ゴシック"/>
        </w:rPr>
      </w:pPr>
      <w:r w:rsidRPr="008F5582">
        <w:rPr>
          <w:rFonts w:hAnsi="ＭＳ 明朝" w:cs="ＭＳ ゴシック" w:hint="eastAsia"/>
        </w:rPr>
        <w:t>（５）乗務員の休憩地点及び休憩時間（休憩</w:t>
      </w:r>
      <w:r w:rsidR="00E667DF" w:rsidRPr="008F5582">
        <w:rPr>
          <w:rFonts w:hAnsi="ＭＳ 明朝" w:cs="ＭＳ ゴシック" w:hint="eastAsia"/>
        </w:rPr>
        <w:t>がある場合に限る。）</w:t>
      </w:r>
    </w:p>
    <w:p w14:paraId="12CAA2E4" w14:textId="77777777" w:rsidR="00C355BA" w:rsidRPr="008F5582" w:rsidRDefault="00C355BA" w:rsidP="00E667DF">
      <w:pPr>
        <w:pStyle w:val="a3"/>
        <w:tabs>
          <w:tab w:val="left" w:pos="4424"/>
        </w:tabs>
        <w:ind w:firstLineChars="400" w:firstLine="840"/>
        <w:rPr>
          <w:rFonts w:hAnsi="ＭＳ 明朝" w:cs="ＭＳ ゴシック"/>
        </w:rPr>
      </w:pPr>
      <w:r w:rsidRPr="008F5582">
        <w:rPr>
          <w:rFonts w:hAnsi="ＭＳ 明朝" w:cs="ＭＳ ゴシック" w:hint="eastAsia"/>
        </w:rPr>
        <w:t>（６）乗務員の運転又は業務の交替の地点（運転又は業務の交替が</w:t>
      </w:r>
      <w:r w:rsidR="00E667DF" w:rsidRPr="008F5582">
        <w:rPr>
          <w:rFonts w:hAnsi="ＭＳ 明朝" w:cs="ＭＳ ゴシック" w:hint="eastAsia"/>
        </w:rPr>
        <w:t>ある場合に限</w:t>
      </w:r>
    </w:p>
    <w:p w14:paraId="02D7C558" w14:textId="77777777" w:rsidR="00E667DF" w:rsidRPr="008F5582" w:rsidRDefault="00C355BA" w:rsidP="00E667DF">
      <w:pPr>
        <w:pStyle w:val="a3"/>
        <w:tabs>
          <w:tab w:val="left" w:pos="4424"/>
        </w:tabs>
        <w:ind w:firstLineChars="400" w:firstLine="840"/>
        <w:rPr>
          <w:rFonts w:hAnsi="ＭＳ 明朝" w:cs="ＭＳ ゴシック"/>
        </w:rPr>
      </w:pPr>
      <w:r w:rsidRPr="008F5582">
        <w:rPr>
          <w:rFonts w:hAnsi="ＭＳ 明朝" w:cs="ＭＳ ゴシック" w:hint="eastAsia"/>
        </w:rPr>
        <w:t xml:space="preserve">　　　</w:t>
      </w:r>
      <w:r w:rsidR="00E667DF" w:rsidRPr="008F5582">
        <w:rPr>
          <w:rFonts w:hAnsi="ＭＳ 明朝" w:cs="ＭＳ ゴシック" w:hint="eastAsia"/>
        </w:rPr>
        <w:t>る。）</w:t>
      </w:r>
    </w:p>
    <w:p w14:paraId="2ABA8382" w14:textId="77777777" w:rsidR="00E667DF" w:rsidRPr="008F5582" w:rsidRDefault="00E667DF" w:rsidP="00E667DF">
      <w:pPr>
        <w:pStyle w:val="a3"/>
        <w:tabs>
          <w:tab w:val="left" w:pos="4424"/>
        </w:tabs>
        <w:ind w:firstLineChars="400" w:firstLine="840"/>
        <w:rPr>
          <w:rFonts w:hAnsi="ＭＳ 明朝" w:cs="ＭＳ ゴシック"/>
        </w:rPr>
      </w:pPr>
      <w:r w:rsidRPr="008F5582">
        <w:rPr>
          <w:rFonts w:hAnsi="ＭＳ 明朝" w:cs="ＭＳ ゴシック" w:hint="eastAsia"/>
        </w:rPr>
        <w:t>（７）その他運行の安全を確保するために必要な事項</w:t>
      </w:r>
    </w:p>
    <w:p w14:paraId="5053D118" w14:textId="77777777" w:rsidR="00E667DF" w:rsidRPr="008F5582" w:rsidRDefault="00E667DF" w:rsidP="00E667DF">
      <w:pPr>
        <w:pStyle w:val="a3"/>
        <w:tabs>
          <w:tab w:val="left" w:pos="4424"/>
        </w:tabs>
        <w:ind w:leftChars="400" w:left="1260" w:hangingChars="200" w:hanging="420"/>
        <w:rPr>
          <w:rFonts w:hAnsi="ＭＳ 明朝" w:cs="ＭＳ ゴシック"/>
        </w:rPr>
      </w:pPr>
      <w:r w:rsidRPr="008F5582">
        <w:rPr>
          <w:rFonts w:hAnsi="ＭＳ 明朝" w:cs="ＭＳ ゴシック" w:hint="eastAsia"/>
        </w:rPr>
        <w:t>２　管理者は、前項に規定する運行の途中において</w:t>
      </w:r>
      <w:r w:rsidR="00C355BA" w:rsidRPr="008F5582">
        <w:rPr>
          <w:rFonts w:hAnsi="ＭＳ 明朝" w:cs="ＭＳ ゴシック" w:hint="eastAsia"/>
        </w:rPr>
        <w:t>、</w:t>
      </w:r>
      <w:r w:rsidRPr="008F5582">
        <w:rPr>
          <w:rFonts w:hAnsi="ＭＳ 明朝" w:cs="ＭＳ ゴシック" w:hint="eastAsia"/>
        </w:rPr>
        <w:t>同項第</w:t>
      </w:r>
      <w:r w:rsidR="00CA2909" w:rsidRPr="008F5582">
        <w:rPr>
          <w:rFonts w:hAnsi="ＭＳ 明朝" w:cs="ＭＳ ゴシック" w:hint="eastAsia"/>
        </w:rPr>
        <w:t>１</w:t>
      </w:r>
      <w:r w:rsidRPr="008F5582">
        <w:rPr>
          <w:rFonts w:hAnsi="ＭＳ 明朝" w:cs="ＭＳ ゴシック" w:hint="eastAsia"/>
        </w:rPr>
        <w:t>号又は第</w:t>
      </w:r>
      <w:r w:rsidR="00CA2909" w:rsidRPr="008F5582">
        <w:rPr>
          <w:rFonts w:hAnsi="ＭＳ 明朝" w:cs="ＭＳ ゴシック" w:hint="eastAsia"/>
        </w:rPr>
        <w:t>３</w:t>
      </w:r>
      <w:r w:rsidR="00C355BA" w:rsidRPr="008F5582">
        <w:rPr>
          <w:rFonts w:hAnsi="ＭＳ 明朝" w:cs="ＭＳ ゴシック" w:hint="eastAsia"/>
        </w:rPr>
        <w:t>号に掲げる事項に変更</w:t>
      </w:r>
      <w:r w:rsidRPr="008F5582">
        <w:rPr>
          <w:rFonts w:hAnsi="ＭＳ 明朝" w:cs="ＭＳ ゴシック" w:hint="eastAsia"/>
        </w:rPr>
        <w:t>が生じた場合には、運行指示書の写しに当該変更の内容（当該変更に伴い、同項第</w:t>
      </w:r>
      <w:r w:rsidR="00CA2909" w:rsidRPr="008F5582">
        <w:rPr>
          <w:rFonts w:hAnsi="ＭＳ 明朝" w:cs="ＭＳ ゴシック" w:hint="eastAsia"/>
        </w:rPr>
        <w:t>４</w:t>
      </w:r>
      <w:r w:rsidRPr="008F5582">
        <w:rPr>
          <w:rFonts w:hAnsi="ＭＳ 明朝" w:cs="ＭＳ ゴシック" w:hint="eastAsia"/>
        </w:rPr>
        <w:t>号から第</w:t>
      </w:r>
      <w:r w:rsidR="00CA2909" w:rsidRPr="008F5582">
        <w:rPr>
          <w:rFonts w:hAnsi="ＭＳ 明朝" w:cs="ＭＳ ゴシック" w:hint="eastAsia"/>
        </w:rPr>
        <w:t>７</w:t>
      </w:r>
      <w:r w:rsidRPr="008F5582">
        <w:rPr>
          <w:rFonts w:hAnsi="ＭＳ 明朝" w:cs="ＭＳ ゴシック" w:hint="eastAsia"/>
        </w:rPr>
        <w:t>号までに掲げる事項に生じた変更の内容を含む</w:t>
      </w:r>
      <w:r w:rsidR="00C355BA" w:rsidRPr="008F5582">
        <w:rPr>
          <w:rFonts w:hAnsi="ＭＳ 明朝" w:cs="ＭＳ ゴシック" w:hint="eastAsia"/>
        </w:rPr>
        <w:t>。以下同じ。</w:t>
      </w:r>
      <w:r w:rsidRPr="008F5582">
        <w:rPr>
          <w:rFonts w:hAnsi="ＭＳ 明朝" w:cs="ＭＳ ゴシック" w:hint="eastAsia"/>
        </w:rPr>
        <w:t>）を記載し、これにより運転者に対し、電話その他の方法により当該変更の内容について適切な指示を行い、及び当該運転者が携行している運行指示書に当該変更の内容を記載させなければならない。</w:t>
      </w:r>
    </w:p>
    <w:p w14:paraId="3A895F69" w14:textId="77777777" w:rsidR="00E667DF" w:rsidRPr="008F5582" w:rsidRDefault="00E667DF" w:rsidP="00E667DF">
      <w:pPr>
        <w:pStyle w:val="a3"/>
        <w:tabs>
          <w:tab w:val="left" w:pos="4424"/>
        </w:tabs>
        <w:ind w:leftChars="400" w:left="1260" w:hangingChars="200" w:hanging="420"/>
        <w:rPr>
          <w:rFonts w:hAnsi="ＭＳ 明朝" w:cs="ＭＳ ゴシック"/>
        </w:rPr>
      </w:pPr>
      <w:r w:rsidRPr="008F5582">
        <w:rPr>
          <w:rFonts w:hAnsi="ＭＳ 明朝" w:cs="ＭＳ ゴシック" w:hint="eastAsia"/>
        </w:rPr>
        <w:t>３　管理者は、第</w:t>
      </w:r>
      <w:r w:rsidR="00CA2909" w:rsidRPr="008F5582">
        <w:rPr>
          <w:rFonts w:hAnsi="ＭＳ 明朝" w:cs="ＭＳ ゴシック" w:hint="eastAsia"/>
        </w:rPr>
        <w:t>１</w:t>
      </w:r>
      <w:r w:rsidRPr="008F5582">
        <w:rPr>
          <w:rFonts w:hAnsi="ＭＳ 明朝" w:cs="ＭＳ ゴシック" w:hint="eastAsia"/>
        </w:rPr>
        <w:t>項に規定する運行以外の運行の途中において、</w:t>
      </w:r>
      <w:r w:rsidR="007E71F0" w:rsidRPr="008F5582">
        <w:rPr>
          <w:rFonts w:hAnsi="ＭＳ 明朝" w:cs="ＭＳ ゴシック" w:hint="eastAsia"/>
        </w:rPr>
        <w:t>事業用自動車の</w:t>
      </w:r>
      <w:r w:rsidRPr="008F5582">
        <w:rPr>
          <w:rFonts w:hAnsi="ＭＳ 明朝" w:cs="ＭＳ ゴシック" w:hint="eastAsia"/>
        </w:rPr>
        <w:t>運転者に</w:t>
      </w:r>
      <w:r w:rsidR="007E71F0" w:rsidRPr="008F5582">
        <w:rPr>
          <w:rFonts w:hAnsi="ＭＳ 明朝" w:cs="ＭＳ ゴシック" w:hint="eastAsia"/>
        </w:rPr>
        <w:t>貨物自動車運送事業輸送安全規則</w:t>
      </w:r>
      <w:r w:rsidRPr="008F5582">
        <w:rPr>
          <w:rFonts w:hAnsi="ＭＳ 明朝" w:cs="ＭＳ ゴシック" w:hint="eastAsia"/>
        </w:rPr>
        <w:t>第</w:t>
      </w:r>
      <w:r w:rsidR="007E71F0" w:rsidRPr="008F5582">
        <w:rPr>
          <w:rFonts w:hAnsi="ＭＳ 明朝" w:cs="ＭＳ ゴシック" w:hint="eastAsia"/>
        </w:rPr>
        <w:t>７</w:t>
      </w:r>
      <w:r w:rsidRPr="008F5582">
        <w:rPr>
          <w:rFonts w:hAnsi="ＭＳ 明朝" w:cs="ＭＳ ゴシック" w:hint="eastAsia"/>
        </w:rPr>
        <w:t>条</w:t>
      </w:r>
      <w:r w:rsidR="007E71F0" w:rsidRPr="008F5582">
        <w:rPr>
          <w:rFonts w:hAnsi="ＭＳ 明朝" w:cs="ＭＳ ゴシック" w:hint="eastAsia"/>
        </w:rPr>
        <w:t>第３項</w:t>
      </w:r>
      <w:r w:rsidRPr="008F5582">
        <w:rPr>
          <w:rFonts w:hAnsi="ＭＳ 明朝" w:cs="ＭＳ ゴシック" w:hint="eastAsia"/>
        </w:rPr>
        <w:t>に規定する乗務を行わせることとなった場合には、当該乗務以後</w:t>
      </w:r>
      <w:r w:rsidR="007E71F0" w:rsidRPr="008F5582">
        <w:rPr>
          <w:rFonts w:hAnsi="ＭＳ 明朝" w:cs="ＭＳ ゴシック" w:hint="eastAsia"/>
        </w:rPr>
        <w:t>の運行</w:t>
      </w:r>
      <w:r w:rsidRPr="008F5582">
        <w:rPr>
          <w:rFonts w:hAnsi="ＭＳ 明朝" w:cs="ＭＳ ゴシック" w:hint="eastAsia"/>
        </w:rPr>
        <w:t>について、第</w:t>
      </w:r>
      <w:r w:rsidR="00CA2909" w:rsidRPr="008F5582">
        <w:rPr>
          <w:rFonts w:hAnsi="ＭＳ 明朝" w:cs="ＭＳ ゴシック" w:hint="eastAsia"/>
        </w:rPr>
        <w:t>１</w:t>
      </w:r>
      <w:r w:rsidR="00EF3F95" w:rsidRPr="008F5582">
        <w:rPr>
          <w:rFonts w:hAnsi="ＭＳ 明朝" w:cs="ＭＳ ゴシック" w:hint="eastAsia"/>
        </w:rPr>
        <w:t>号</w:t>
      </w:r>
      <w:r w:rsidRPr="008F5582">
        <w:rPr>
          <w:rFonts w:hAnsi="ＭＳ 明朝" w:cs="ＭＳ ゴシック" w:hint="eastAsia"/>
        </w:rPr>
        <w:t>各号</w:t>
      </w:r>
      <w:r w:rsidR="007E71F0" w:rsidRPr="008F5582">
        <w:rPr>
          <w:rFonts w:hAnsi="ＭＳ 明朝" w:cs="ＭＳ ゴシック" w:hint="eastAsia"/>
        </w:rPr>
        <w:t>に</w:t>
      </w:r>
      <w:r w:rsidRPr="008F5582">
        <w:rPr>
          <w:rFonts w:hAnsi="ＭＳ 明朝" w:cs="ＭＳ ゴシック" w:hint="eastAsia"/>
        </w:rPr>
        <w:t>記載した運行指示書を作成し、及びこれにより当該運転者に対し電話その他の方法により適切な指示を行わなければならない。</w:t>
      </w:r>
    </w:p>
    <w:p w14:paraId="431E02E1" w14:textId="77777777" w:rsidR="00E667DF" w:rsidRPr="008F5582" w:rsidRDefault="00E667DF" w:rsidP="007E71F0">
      <w:pPr>
        <w:pStyle w:val="a3"/>
        <w:tabs>
          <w:tab w:val="left" w:pos="4424"/>
        </w:tabs>
        <w:ind w:leftChars="400" w:left="1260" w:hangingChars="200" w:hanging="420"/>
        <w:rPr>
          <w:rFonts w:hAnsi="ＭＳ 明朝" w:cs="ＭＳ ゴシック"/>
        </w:rPr>
      </w:pPr>
      <w:r w:rsidRPr="008F5582">
        <w:rPr>
          <w:rFonts w:hAnsi="ＭＳ 明朝" w:cs="ＭＳ ゴシック" w:hint="eastAsia"/>
        </w:rPr>
        <w:t>４　管理者は、運行指示書及びその写しを運行の終了の日から</w:t>
      </w:r>
      <w:r w:rsidR="00CA2909" w:rsidRPr="008F5582">
        <w:rPr>
          <w:rFonts w:hAnsi="ＭＳ 明朝" w:cs="ＭＳ ゴシック" w:hint="eastAsia"/>
        </w:rPr>
        <w:t>１</w:t>
      </w:r>
      <w:r w:rsidRPr="008F5582">
        <w:rPr>
          <w:rFonts w:hAnsi="ＭＳ 明朝" w:cs="ＭＳ ゴシック" w:hint="eastAsia"/>
        </w:rPr>
        <w:t>年間保存</w:t>
      </w:r>
      <w:r w:rsidR="008E671F" w:rsidRPr="008F5582">
        <w:rPr>
          <w:rFonts w:hAnsi="ＭＳ 明朝" w:cs="ＭＳ ゴシック" w:hint="eastAsia"/>
        </w:rPr>
        <w:t>しておくものとする</w:t>
      </w:r>
      <w:r w:rsidRPr="008F5582">
        <w:rPr>
          <w:rFonts w:hAnsi="ＭＳ 明朝" w:cs="ＭＳ ゴシック" w:hint="eastAsia"/>
        </w:rPr>
        <w:t>。</w:t>
      </w:r>
    </w:p>
    <w:p w14:paraId="7161535E" w14:textId="77777777" w:rsidR="00E667DF" w:rsidRPr="008F5582" w:rsidRDefault="00E667DF" w:rsidP="00E667DF">
      <w:pPr>
        <w:tabs>
          <w:tab w:val="left" w:pos="4424"/>
        </w:tabs>
      </w:pPr>
    </w:p>
    <w:p w14:paraId="3DC830FD" w14:textId="77777777" w:rsidR="00E667DF" w:rsidRPr="008F5582" w:rsidRDefault="00E667DF" w:rsidP="00E667DF">
      <w:pPr>
        <w:tabs>
          <w:tab w:val="left" w:pos="4424"/>
        </w:tabs>
        <w:rPr>
          <w:rFonts w:ascii="ＭＳ ゴシック" w:eastAsia="ＭＳ ゴシック" w:hAnsi="ＭＳ ゴシック"/>
          <w:b/>
        </w:rPr>
      </w:pPr>
      <w:r w:rsidRPr="008F5582">
        <w:rPr>
          <w:rFonts w:ascii="ＭＳ 明朝" w:hAnsi="ＭＳ 明朝" w:hint="eastAsia"/>
        </w:rPr>
        <w:t xml:space="preserve">　</w:t>
      </w:r>
      <w:r w:rsidRPr="008F5582">
        <w:rPr>
          <w:rFonts w:ascii="ＭＳ ゴシック" w:eastAsia="ＭＳ ゴシック" w:hAnsi="ＭＳ ゴシック" w:hint="eastAsia"/>
          <w:b/>
        </w:rPr>
        <w:t>（</w:t>
      </w:r>
      <w:r w:rsidRPr="008F5582">
        <w:rPr>
          <w:rFonts w:ascii="ＭＳ ゴシック" w:eastAsia="ＭＳ ゴシック" w:hAnsi="ＭＳ ゴシック" w:cs="ＭＳ ゴシック" w:hint="eastAsia"/>
          <w:b/>
          <w:szCs w:val="21"/>
        </w:rPr>
        <w:t>事故発生時の措置</w:t>
      </w:r>
      <w:r w:rsidRPr="008F5582">
        <w:rPr>
          <w:rFonts w:ascii="ＭＳ ゴシック" w:eastAsia="ＭＳ ゴシック" w:hAnsi="ＭＳ ゴシック" w:hint="eastAsia"/>
          <w:b/>
        </w:rPr>
        <w:t>）</w:t>
      </w:r>
    </w:p>
    <w:p w14:paraId="440C2CDB" w14:textId="4318D1CC" w:rsidR="00E667DF" w:rsidRPr="008F5582" w:rsidRDefault="007E71F0" w:rsidP="00E667DF">
      <w:pPr>
        <w:pStyle w:val="a3"/>
        <w:tabs>
          <w:tab w:val="left" w:pos="4424"/>
        </w:tabs>
        <w:ind w:left="1260" w:hangingChars="600" w:hanging="1260"/>
        <w:rPr>
          <w:rFonts w:hAnsi="ＭＳ 明朝" w:cs="ＭＳ ゴシック"/>
        </w:rPr>
      </w:pPr>
      <w:r w:rsidRPr="008F5582">
        <w:rPr>
          <w:rFonts w:hAnsi="ＭＳ 明朝" w:hint="eastAsia"/>
        </w:rPr>
        <w:t xml:space="preserve">　第</w:t>
      </w:r>
      <w:r w:rsidR="0033238A" w:rsidRPr="008F5582">
        <w:rPr>
          <w:rFonts w:hAnsi="ＭＳ 明朝" w:hint="eastAsia"/>
        </w:rPr>
        <w:t>３０</w:t>
      </w:r>
      <w:r w:rsidR="00E667DF" w:rsidRPr="008F5582">
        <w:rPr>
          <w:rFonts w:hAnsi="ＭＳ 明朝" w:hint="eastAsia"/>
        </w:rPr>
        <w:t xml:space="preserve">条　</w:t>
      </w:r>
      <w:r w:rsidR="00E667DF" w:rsidRPr="008F5582">
        <w:rPr>
          <w:rFonts w:hAnsi="ＭＳ 明朝" w:cs="ＭＳ ゴシック" w:hint="eastAsia"/>
        </w:rPr>
        <w:t>管理者は、乗務員に対して車両の運行中事故が発生した場合に対処するため、次の各号に掲げる事項について、周知徹底しておくものとする。</w:t>
      </w:r>
    </w:p>
    <w:p w14:paraId="2221AA52" w14:textId="77777777" w:rsidR="00E667DF" w:rsidRPr="008F5582" w:rsidRDefault="007E71F0" w:rsidP="00E667DF">
      <w:pPr>
        <w:pStyle w:val="a3"/>
        <w:tabs>
          <w:tab w:val="left" w:pos="4424"/>
        </w:tabs>
        <w:ind w:firstLineChars="400" w:firstLine="840"/>
        <w:rPr>
          <w:rFonts w:hAnsi="ＭＳ 明朝" w:cs="ＭＳ ゴシック"/>
        </w:rPr>
      </w:pPr>
      <w:r w:rsidRPr="008F5582">
        <w:rPr>
          <w:rFonts w:hAnsi="ＭＳ 明朝" w:cs="ＭＳ ゴシック" w:hint="eastAsia"/>
        </w:rPr>
        <w:t>（１）負傷者のあるとき</w:t>
      </w:r>
      <w:r w:rsidR="00E667DF" w:rsidRPr="008F5582">
        <w:rPr>
          <w:rFonts w:hAnsi="ＭＳ 明朝" w:cs="ＭＳ ゴシック" w:hint="eastAsia"/>
        </w:rPr>
        <w:t>は、速やかに応急手当その他必要な措置を講ずること。</w:t>
      </w:r>
    </w:p>
    <w:p w14:paraId="008FE0B0" w14:textId="77777777" w:rsidR="00E667DF" w:rsidRPr="008F5582" w:rsidRDefault="00E667DF" w:rsidP="00E667DF">
      <w:pPr>
        <w:pStyle w:val="a3"/>
        <w:tabs>
          <w:tab w:val="left" w:pos="4424"/>
        </w:tabs>
        <w:ind w:firstLineChars="400" w:firstLine="840"/>
        <w:rPr>
          <w:rFonts w:hAnsi="ＭＳ 明朝" w:cs="ＭＳ ゴシック"/>
        </w:rPr>
      </w:pPr>
      <w:r w:rsidRPr="008F5582">
        <w:rPr>
          <w:rFonts w:hAnsi="ＭＳ 明朝" w:cs="ＭＳ ゴシック" w:hint="eastAsia"/>
        </w:rPr>
        <w:t>（２）事故の拡大防止の措置を講ずること。</w:t>
      </w:r>
    </w:p>
    <w:p w14:paraId="2AAB6BB2" w14:textId="77777777" w:rsidR="00E667DF" w:rsidRPr="008F5582" w:rsidRDefault="00E667DF" w:rsidP="00E667DF">
      <w:pPr>
        <w:pStyle w:val="a3"/>
        <w:tabs>
          <w:tab w:val="left" w:pos="4424"/>
        </w:tabs>
        <w:ind w:firstLineChars="400" w:firstLine="840"/>
        <w:rPr>
          <w:rFonts w:hAnsi="ＭＳ 明朝" w:cs="ＭＳ ゴシック"/>
        </w:rPr>
      </w:pPr>
      <w:r w:rsidRPr="008F5582">
        <w:rPr>
          <w:rFonts w:hAnsi="ＭＳ 明朝" w:cs="ＭＳ ゴシック" w:hint="eastAsia"/>
        </w:rPr>
        <w:t>（３）警察官に報告し、指示を受けること。</w:t>
      </w:r>
    </w:p>
    <w:p w14:paraId="579740E7" w14:textId="5FB71B14" w:rsidR="00BB2D08" w:rsidRPr="008F5582" w:rsidRDefault="00E667DF" w:rsidP="00715E58">
      <w:pPr>
        <w:pStyle w:val="a3"/>
        <w:tabs>
          <w:tab w:val="left" w:pos="4424"/>
        </w:tabs>
        <w:ind w:firstLineChars="400" w:firstLine="840"/>
        <w:rPr>
          <w:rFonts w:hAnsi="ＭＳ 明朝" w:cs="ＭＳ ゴシック"/>
        </w:rPr>
      </w:pPr>
      <w:r w:rsidRPr="008F5582">
        <w:rPr>
          <w:rFonts w:hAnsi="ＭＳ 明朝" w:cs="ＭＳ ゴシック" w:hint="eastAsia"/>
        </w:rPr>
        <w:t>（４）管理者に緊急連絡し、指示を受けること。</w:t>
      </w:r>
    </w:p>
    <w:p w14:paraId="3A68DDDD" w14:textId="77777777" w:rsidR="00E667DF" w:rsidRPr="008F5582" w:rsidRDefault="00E667DF" w:rsidP="00E667DF">
      <w:pPr>
        <w:pStyle w:val="a3"/>
        <w:tabs>
          <w:tab w:val="left" w:pos="4424"/>
        </w:tabs>
        <w:ind w:leftChars="400" w:left="1260" w:hangingChars="200" w:hanging="420"/>
        <w:rPr>
          <w:rFonts w:hAnsi="ＭＳ 明朝" w:cs="ＭＳ ゴシック"/>
        </w:rPr>
      </w:pPr>
      <w:r w:rsidRPr="008F5582">
        <w:rPr>
          <w:rFonts w:hAnsi="ＭＳ 明朝" w:cs="ＭＳ ゴシック" w:hint="eastAsia"/>
        </w:rPr>
        <w:t>２　管理者は、運転者その他の者から事故が発生した旨の連絡を受けたときは、次の各号により措置するものとする。</w:t>
      </w:r>
    </w:p>
    <w:p w14:paraId="641443EF" w14:textId="77777777" w:rsidR="007E71F0" w:rsidRPr="008F5582" w:rsidRDefault="00E667DF" w:rsidP="00E667DF">
      <w:pPr>
        <w:pStyle w:val="a3"/>
        <w:tabs>
          <w:tab w:val="left" w:pos="4424"/>
        </w:tabs>
        <w:ind w:firstLineChars="400" w:firstLine="840"/>
        <w:rPr>
          <w:rFonts w:hAnsi="ＭＳ 明朝" w:cs="ＭＳ ゴシック"/>
        </w:rPr>
      </w:pPr>
      <w:r w:rsidRPr="008F5582">
        <w:rPr>
          <w:rFonts w:hAnsi="ＭＳ 明朝" w:cs="ＭＳ ゴシック" w:hint="eastAsia"/>
        </w:rPr>
        <w:t>（１）直ちに事故の続発の防止、負傷者の救護等必要な措置を講ずるよう指示す</w:t>
      </w:r>
    </w:p>
    <w:p w14:paraId="787F057B" w14:textId="77777777" w:rsidR="00E667DF" w:rsidRPr="008F5582" w:rsidRDefault="007E71F0" w:rsidP="00E667DF">
      <w:pPr>
        <w:pStyle w:val="a3"/>
        <w:tabs>
          <w:tab w:val="left" w:pos="4424"/>
        </w:tabs>
        <w:ind w:firstLineChars="400" w:firstLine="840"/>
        <w:rPr>
          <w:rFonts w:hAnsi="ＭＳ 明朝" w:cs="ＭＳ ゴシック"/>
        </w:rPr>
      </w:pPr>
      <w:r w:rsidRPr="008F5582">
        <w:rPr>
          <w:rFonts w:hAnsi="ＭＳ 明朝" w:cs="ＭＳ ゴシック" w:hint="eastAsia"/>
        </w:rPr>
        <w:t xml:space="preserve">　　　</w:t>
      </w:r>
      <w:r w:rsidR="00E667DF" w:rsidRPr="008F5582">
        <w:rPr>
          <w:rFonts w:hAnsi="ＭＳ 明朝" w:cs="ＭＳ ゴシック" w:hint="eastAsia"/>
        </w:rPr>
        <w:t>ること。</w:t>
      </w:r>
    </w:p>
    <w:p w14:paraId="3C0241D6" w14:textId="77777777" w:rsidR="00E667DF" w:rsidRPr="008F5582" w:rsidRDefault="007E71F0" w:rsidP="007E71F0">
      <w:pPr>
        <w:pStyle w:val="a3"/>
        <w:tabs>
          <w:tab w:val="left" w:pos="4424"/>
        </w:tabs>
        <w:ind w:firstLineChars="400" w:firstLine="840"/>
        <w:rPr>
          <w:rFonts w:hAnsi="ＭＳ 明朝" w:cs="ＭＳ ゴシック"/>
        </w:rPr>
      </w:pPr>
      <w:r w:rsidRPr="008F5582">
        <w:rPr>
          <w:rFonts w:hAnsi="ＭＳ 明朝" w:cs="ＭＳ ゴシック" w:hint="eastAsia"/>
        </w:rPr>
        <w:t>（２）軽微な事故を除き、現場に急行する</w:t>
      </w:r>
      <w:r w:rsidR="00E667DF" w:rsidRPr="008F5582">
        <w:rPr>
          <w:rFonts w:hAnsi="ＭＳ 明朝" w:cs="ＭＳ ゴシック" w:hint="eastAsia"/>
        </w:rPr>
        <w:t>等発生状況及び原因等を調査すること。</w:t>
      </w:r>
    </w:p>
    <w:p w14:paraId="3DA475D9" w14:textId="77777777" w:rsidR="00E667DF" w:rsidRPr="008F5582" w:rsidRDefault="00E667DF" w:rsidP="00E667DF">
      <w:pPr>
        <w:pStyle w:val="a3"/>
        <w:tabs>
          <w:tab w:val="left" w:pos="4424"/>
        </w:tabs>
        <w:ind w:firstLineChars="400" w:firstLine="840"/>
        <w:rPr>
          <w:rFonts w:hAnsi="ＭＳ 明朝" w:cs="ＭＳ ゴシック"/>
        </w:rPr>
      </w:pPr>
      <w:r w:rsidRPr="008F5582">
        <w:rPr>
          <w:rFonts w:hAnsi="ＭＳ 明朝" w:cs="ＭＳ ゴシック" w:hint="eastAsia"/>
        </w:rPr>
        <w:t>（３）できる限り目撃者、相手方の意見を聴取すること。</w:t>
      </w:r>
    </w:p>
    <w:p w14:paraId="6949EE21" w14:textId="77777777" w:rsidR="00E667DF" w:rsidRPr="008F5582" w:rsidRDefault="00E667DF" w:rsidP="00E667DF">
      <w:pPr>
        <w:pStyle w:val="a3"/>
        <w:tabs>
          <w:tab w:val="left" w:pos="4424"/>
        </w:tabs>
        <w:ind w:leftChars="400" w:left="1470" w:hangingChars="300" w:hanging="630"/>
        <w:rPr>
          <w:rFonts w:hAnsi="ＭＳ 明朝" w:cs="ＭＳ ゴシック"/>
        </w:rPr>
      </w:pPr>
      <w:r w:rsidRPr="008F5582">
        <w:rPr>
          <w:rFonts w:hAnsi="ＭＳ 明朝" w:cs="ＭＳ ゴシック" w:hint="eastAsia"/>
        </w:rPr>
        <w:t>（４）現場において貨物の運送の継続又は返送の措置をするとともに、代替輸送が必要なときは、その措置を講ずること。</w:t>
      </w:r>
    </w:p>
    <w:p w14:paraId="54416232" w14:textId="77777777" w:rsidR="00E667DF" w:rsidRPr="008F5582" w:rsidRDefault="00E667DF" w:rsidP="00E667DF">
      <w:pPr>
        <w:pStyle w:val="a3"/>
        <w:tabs>
          <w:tab w:val="left" w:pos="4424"/>
        </w:tabs>
        <w:ind w:firstLineChars="400" w:firstLine="840"/>
        <w:rPr>
          <w:rFonts w:hAnsi="ＭＳ 明朝" w:cs="ＭＳ ゴシック"/>
        </w:rPr>
      </w:pPr>
      <w:r w:rsidRPr="008F5582">
        <w:rPr>
          <w:rFonts w:hAnsi="ＭＳ 明朝" w:cs="ＭＳ ゴシック" w:hint="eastAsia"/>
        </w:rPr>
        <w:lastRenderedPageBreak/>
        <w:t>（５）</w:t>
      </w:r>
      <w:r w:rsidR="007E71F0" w:rsidRPr="008F5582">
        <w:rPr>
          <w:rFonts w:hAnsi="ＭＳ 明朝" w:cs="ＭＳ ゴシック" w:hint="eastAsia"/>
        </w:rPr>
        <w:t>貨物の</w:t>
      </w:r>
      <w:r w:rsidRPr="008F5582">
        <w:rPr>
          <w:rFonts w:hAnsi="ＭＳ 明朝" w:cs="ＭＳ ゴシック" w:hint="eastAsia"/>
        </w:rPr>
        <w:t>保全を期すること。</w:t>
      </w:r>
    </w:p>
    <w:p w14:paraId="6B60FBD1" w14:textId="77777777" w:rsidR="00EC43BE" w:rsidRPr="008F5582" w:rsidRDefault="00E667DF" w:rsidP="00E667DF">
      <w:pPr>
        <w:pStyle w:val="a3"/>
        <w:tabs>
          <w:tab w:val="left" w:pos="4424"/>
        </w:tabs>
        <w:ind w:firstLineChars="400" w:firstLine="840"/>
        <w:rPr>
          <w:rFonts w:hAnsi="ＭＳ 明朝" w:cs="ＭＳ ゴシック"/>
        </w:rPr>
      </w:pPr>
      <w:r w:rsidRPr="008F5582">
        <w:rPr>
          <w:rFonts w:hAnsi="ＭＳ 明朝" w:cs="ＭＳ ゴシック" w:hint="eastAsia"/>
        </w:rPr>
        <w:t>（６）重大な事故のときは直ちに上長に報告し、その措置について指示を受ける</w:t>
      </w:r>
    </w:p>
    <w:p w14:paraId="02A97119" w14:textId="77777777" w:rsidR="00E667DF" w:rsidRPr="008F5582" w:rsidRDefault="00EC43BE" w:rsidP="00E667DF">
      <w:pPr>
        <w:pStyle w:val="a3"/>
        <w:tabs>
          <w:tab w:val="left" w:pos="4424"/>
        </w:tabs>
        <w:ind w:firstLineChars="400" w:firstLine="840"/>
        <w:rPr>
          <w:rFonts w:hAnsi="ＭＳ 明朝" w:cs="ＭＳ ゴシック"/>
        </w:rPr>
      </w:pPr>
      <w:r w:rsidRPr="008F5582">
        <w:rPr>
          <w:rFonts w:hAnsi="ＭＳ 明朝" w:cs="ＭＳ ゴシック" w:hint="eastAsia"/>
        </w:rPr>
        <w:t xml:space="preserve">　　　</w:t>
      </w:r>
      <w:r w:rsidR="00E667DF" w:rsidRPr="008F5582">
        <w:rPr>
          <w:rFonts w:hAnsi="ＭＳ 明朝" w:cs="ＭＳ ゴシック" w:hint="eastAsia"/>
        </w:rPr>
        <w:t>こと。</w:t>
      </w:r>
    </w:p>
    <w:p w14:paraId="39647C69" w14:textId="77777777" w:rsidR="00E667DF" w:rsidRPr="008F5582" w:rsidRDefault="00EC43BE" w:rsidP="00E667DF">
      <w:pPr>
        <w:pStyle w:val="a3"/>
        <w:tabs>
          <w:tab w:val="left" w:pos="4424"/>
        </w:tabs>
        <w:ind w:firstLineChars="400" w:firstLine="840"/>
        <w:rPr>
          <w:rFonts w:hAnsi="ＭＳ 明朝" w:cs="ＭＳ ゴシック"/>
        </w:rPr>
      </w:pPr>
      <w:r w:rsidRPr="008F5582">
        <w:rPr>
          <w:rFonts w:hAnsi="ＭＳ 明朝" w:cs="ＭＳ ゴシック" w:hint="eastAsia"/>
        </w:rPr>
        <w:t>（７）関係者と折衝し、以降の処置</w:t>
      </w:r>
      <w:r w:rsidR="00E667DF" w:rsidRPr="008F5582">
        <w:rPr>
          <w:rFonts w:hAnsi="ＭＳ 明朝" w:cs="ＭＳ ゴシック" w:hint="eastAsia"/>
        </w:rPr>
        <w:t>について打合わせること。</w:t>
      </w:r>
    </w:p>
    <w:p w14:paraId="5F05A80E" w14:textId="77777777" w:rsidR="00E667DF" w:rsidRPr="008F5582" w:rsidRDefault="00E667DF" w:rsidP="00EC43BE">
      <w:pPr>
        <w:pStyle w:val="a3"/>
        <w:tabs>
          <w:tab w:val="left" w:pos="4424"/>
        </w:tabs>
        <w:ind w:leftChars="400" w:left="1260" w:hangingChars="200" w:hanging="420"/>
        <w:jc w:val="left"/>
        <w:rPr>
          <w:rFonts w:hAnsi="ＭＳ 明朝" w:cs="ＭＳ ゴシック"/>
        </w:rPr>
      </w:pPr>
      <w:r w:rsidRPr="008F5582">
        <w:rPr>
          <w:rFonts w:hAnsi="ＭＳ 明朝" w:cs="ＭＳ ゴシック" w:hint="eastAsia"/>
        </w:rPr>
        <w:t>３　管理者は、前項各号の措置を速やかに講</w:t>
      </w:r>
      <w:r w:rsidR="00C53069" w:rsidRPr="008F5582">
        <w:rPr>
          <w:rFonts w:hAnsi="ＭＳ 明朝" w:cs="ＭＳ ゴシック" w:hint="eastAsia"/>
        </w:rPr>
        <w:t>ず</w:t>
      </w:r>
      <w:r w:rsidRPr="008F5582">
        <w:rPr>
          <w:rFonts w:hAnsi="ＭＳ 明朝" w:cs="ＭＳ ゴシック" w:hint="eastAsia"/>
        </w:rPr>
        <w:t>るために、事故発生の場所に最も近い営業所に応援を求めることができるものとする。</w:t>
      </w:r>
    </w:p>
    <w:p w14:paraId="017AEFB4" w14:textId="77777777" w:rsidR="003E07E6" w:rsidRPr="008F5582" w:rsidRDefault="00CA7CD2" w:rsidP="00716CF0">
      <w:pPr>
        <w:pStyle w:val="a3"/>
        <w:tabs>
          <w:tab w:val="left" w:pos="4424"/>
        </w:tabs>
        <w:ind w:leftChars="400" w:left="1260" w:hangingChars="200" w:hanging="420"/>
        <w:jc w:val="left"/>
        <w:rPr>
          <w:rFonts w:hAnsi="ＭＳ 明朝" w:cs="ＭＳ ゴシック"/>
        </w:rPr>
      </w:pPr>
      <w:r w:rsidRPr="008F5582">
        <w:rPr>
          <w:rFonts w:hAnsi="ＭＳ 明朝" w:cs="ＭＳ ゴシック" w:hint="eastAsia"/>
        </w:rPr>
        <w:t>４　管</w:t>
      </w:r>
      <w:r w:rsidR="00241CA7" w:rsidRPr="008F5582">
        <w:rPr>
          <w:rFonts w:hAnsi="ＭＳ 明朝" w:cs="ＭＳ ゴシック" w:hint="eastAsia"/>
        </w:rPr>
        <w:t>理者は、事故発生の都度、自動車報告規則第２条の事故に該当する場合は３０日以内に事故報告を行うものとする。</w:t>
      </w:r>
    </w:p>
    <w:p w14:paraId="770CFEBE" w14:textId="78AF8B2B" w:rsidR="00E667DF" w:rsidRPr="008F5582" w:rsidRDefault="003E07E6" w:rsidP="003E07E6">
      <w:pPr>
        <w:pStyle w:val="a3"/>
        <w:tabs>
          <w:tab w:val="left" w:pos="4424"/>
        </w:tabs>
        <w:ind w:leftChars="600" w:left="1260" w:firstLineChars="100" w:firstLine="210"/>
        <w:jc w:val="left"/>
        <w:rPr>
          <w:rFonts w:hAnsi="ＭＳ 明朝" w:cs="ＭＳ ゴシック"/>
        </w:rPr>
      </w:pPr>
      <w:r w:rsidRPr="008F5582">
        <w:rPr>
          <w:rFonts w:hAnsi="ＭＳ 明朝" w:cs="ＭＳ ゴシック" w:hint="eastAsia"/>
        </w:rPr>
        <w:t>また</w:t>
      </w:r>
      <w:r w:rsidR="00241CA7" w:rsidRPr="008F5582">
        <w:rPr>
          <w:rFonts w:hAnsi="ＭＳ 明朝" w:cs="ＭＳ ゴシック" w:hint="eastAsia"/>
        </w:rPr>
        <w:t>、同報告規則第４条の事故に該当する場合は２４時間以内においてできる限り速やかに事故速報を電話その他の方法により、運輸監理部長又は運輸支局長に対して行うこと。</w:t>
      </w:r>
    </w:p>
    <w:p w14:paraId="1BE48F20" w14:textId="77777777" w:rsidR="00715E58" w:rsidRPr="008F5582" w:rsidRDefault="00715E58" w:rsidP="00716CF0">
      <w:pPr>
        <w:pStyle w:val="a3"/>
        <w:tabs>
          <w:tab w:val="left" w:pos="4424"/>
        </w:tabs>
        <w:ind w:leftChars="400" w:left="1260" w:hangingChars="200" w:hanging="420"/>
        <w:jc w:val="left"/>
        <w:rPr>
          <w:rFonts w:hAnsi="ＭＳ 明朝" w:cs="ＭＳ ゴシック"/>
        </w:rPr>
      </w:pPr>
    </w:p>
    <w:p w14:paraId="4895C12C" w14:textId="77777777" w:rsidR="00E667DF" w:rsidRPr="008F5582" w:rsidRDefault="00E667DF" w:rsidP="00E667DF">
      <w:pPr>
        <w:tabs>
          <w:tab w:val="left" w:pos="4424"/>
        </w:tabs>
        <w:rPr>
          <w:rFonts w:ascii="ＭＳ ゴシック" w:eastAsia="ＭＳ ゴシック" w:hAnsi="ＭＳ ゴシック"/>
          <w:b/>
        </w:rPr>
      </w:pPr>
      <w:r w:rsidRPr="008F5582">
        <w:rPr>
          <w:rFonts w:ascii="ＭＳ 明朝" w:hAnsi="ＭＳ 明朝" w:hint="eastAsia"/>
        </w:rPr>
        <w:t xml:space="preserve">　</w:t>
      </w:r>
      <w:r w:rsidRPr="008F5582">
        <w:rPr>
          <w:rFonts w:ascii="ＭＳ ゴシック" w:eastAsia="ＭＳ ゴシック" w:hAnsi="ＭＳ ゴシック" w:hint="eastAsia"/>
          <w:b/>
        </w:rPr>
        <w:t>（</w:t>
      </w:r>
      <w:r w:rsidRPr="008F5582">
        <w:rPr>
          <w:rFonts w:ascii="ＭＳ ゴシック" w:eastAsia="ＭＳ ゴシック" w:hAnsi="ＭＳ ゴシック" w:cs="ＭＳ ゴシック" w:hint="eastAsia"/>
          <w:b/>
          <w:szCs w:val="21"/>
        </w:rPr>
        <w:t>事故防止対策</w:t>
      </w:r>
      <w:r w:rsidRPr="008F5582">
        <w:rPr>
          <w:rFonts w:ascii="ＭＳ ゴシック" w:eastAsia="ＭＳ ゴシック" w:hAnsi="ＭＳ ゴシック" w:hint="eastAsia"/>
          <w:b/>
        </w:rPr>
        <w:t>）</w:t>
      </w:r>
    </w:p>
    <w:p w14:paraId="3420A275" w14:textId="2E310B6D" w:rsidR="00E667DF" w:rsidRPr="008F5582" w:rsidRDefault="00EC43BE" w:rsidP="00E667DF">
      <w:pPr>
        <w:pStyle w:val="a3"/>
        <w:tabs>
          <w:tab w:val="left" w:pos="4424"/>
        </w:tabs>
        <w:ind w:left="1260" w:hangingChars="600" w:hanging="1260"/>
        <w:rPr>
          <w:rFonts w:hAnsi="ＭＳ 明朝" w:cs="ＭＳ ゴシック"/>
        </w:rPr>
      </w:pPr>
      <w:r w:rsidRPr="008F5582">
        <w:rPr>
          <w:rFonts w:hAnsi="ＭＳ 明朝" w:hint="eastAsia"/>
        </w:rPr>
        <w:t xml:space="preserve">　第</w:t>
      </w:r>
      <w:r w:rsidR="00C97106" w:rsidRPr="008F5582">
        <w:rPr>
          <w:rFonts w:hAnsi="ＭＳ 明朝" w:hint="eastAsia"/>
        </w:rPr>
        <w:t>３</w:t>
      </w:r>
      <w:r w:rsidR="0033238A" w:rsidRPr="008F5582">
        <w:rPr>
          <w:rFonts w:hAnsi="ＭＳ 明朝" w:hint="eastAsia"/>
        </w:rPr>
        <w:t>１</w:t>
      </w:r>
      <w:r w:rsidR="00E667DF" w:rsidRPr="008F5582">
        <w:rPr>
          <w:rFonts w:hAnsi="ＭＳ 明朝" w:hint="eastAsia"/>
        </w:rPr>
        <w:t xml:space="preserve">条　</w:t>
      </w:r>
      <w:r w:rsidR="00E667DF" w:rsidRPr="008F5582">
        <w:rPr>
          <w:rFonts w:hAnsi="ＭＳ 明朝" w:cs="ＭＳ ゴシック" w:hint="eastAsia"/>
        </w:rPr>
        <w:t>管理者は、</w:t>
      </w:r>
      <w:r w:rsidRPr="008F5582">
        <w:rPr>
          <w:rFonts w:hAnsi="ＭＳ 明朝" w:cs="ＭＳ ゴシック" w:hint="eastAsia"/>
        </w:rPr>
        <w:t>事故防止対策を講ず</w:t>
      </w:r>
      <w:r w:rsidR="00E667DF" w:rsidRPr="008F5582">
        <w:rPr>
          <w:rFonts w:hAnsi="ＭＳ 明朝" w:cs="ＭＳ ゴシック" w:hint="eastAsia"/>
        </w:rPr>
        <w:t>るために、次の各号に掲げる事項を処理するものとする。</w:t>
      </w:r>
    </w:p>
    <w:p w14:paraId="63052470" w14:textId="77777777" w:rsidR="00E667DF" w:rsidRPr="008F5582" w:rsidRDefault="00E667DF" w:rsidP="00E667DF">
      <w:pPr>
        <w:pStyle w:val="a3"/>
        <w:tabs>
          <w:tab w:val="left" w:pos="4424"/>
        </w:tabs>
        <w:ind w:leftChars="400" w:left="1470" w:hangingChars="300" w:hanging="630"/>
        <w:rPr>
          <w:rFonts w:hAnsi="ＭＳ 明朝" w:cs="ＭＳ ゴシック"/>
        </w:rPr>
      </w:pPr>
      <w:r w:rsidRPr="008F5582">
        <w:rPr>
          <w:rFonts w:hAnsi="ＭＳ 明朝" w:cs="ＭＳ ゴシック" w:hint="eastAsia"/>
        </w:rPr>
        <w:t>（１）事故（軽微な事故を含む。）については、その内容、原因等を記録して資料（カラー写真等）を整理しておくこと。</w:t>
      </w:r>
    </w:p>
    <w:p w14:paraId="5753D6E5" w14:textId="77777777" w:rsidR="00E667DF" w:rsidRPr="008F5582" w:rsidRDefault="00E667DF" w:rsidP="00E667DF">
      <w:pPr>
        <w:pStyle w:val="a3"/>
        <w:tabs>
          <w:tab w:val="left" w:pos="4424"/>
        </w:tabs>
        <w:ind w:leftChars="400" w:left="1470" w:hangingChars="300" w:hanging="630"/>
        <w:rPr>
          <w:rFonts w:hAnsi="ＭＳ 明朝" w:cs="ＭＳ ゴシック"/>
        </w:rPr>
      </w:pPr>
      <w:r w:rsidRPr="008F5582">
        <w:rPr>
          <w:rFonts w:hAnsi="ＭＳ 明朝" w:cs="ＭＳ ゴシック" w:hint="eastAsia"/>
        </w:rPr>
        <w:t>（２）道路、交通、事故状況等に関する情報（ラジオ、テレビによる情報、事故統計、事</w:t>
      </w:r>
      <w:r w:rsidR="00241CA7" w:rsidRPr="008F5582">
        <w:rPr>
          <w:rFonts w:hAnsi="ＭＳ 明朝" w:cs="ＭＳ ゴシック" w:hint="eastAsia"/>
        </w:rPr>
        <w:t>故警報その他）を整理し、速やかに事故防止対策を樹立すること</w:t>
      </w:r>
      <w:r w:rsidRPr="008F5582">
        <w:rPr>
          <w:rFonts w:hAnsi="ＭＳ 明朝" w:cs="ＭＳ ゴシック" w:hint="eastAsia"/>
        </w:rPr>
        <w:t>。</w:t>
      </w:r>
    </w:p>
    <w:p w14:paraId="4667F2D9" w14:textId="77777777" w:rsidR="00886655" w:rsidRPr="008F5582" w:rsidRDefault="00886655" w:rsidP="00E667DF">
      <w:pPr>
        <w:pStyle w:val="a3"/>
        <w:tabs>
          <w:tab w:val="left" w:pos="4424"/>
        </w:tabs>
        <w:ind w:leftChars="400" w:left="1470" w:hangingChars="300" w:hanging="630"/>
        <w:rPr>
          <w:rFonts w:hAnsi="ＭＳ 明朝" w:cs="ＭＳ ゴシック"/>
        </w:rPr>
      </w:pPr>
      <w:r w:rsidRPr="008F5582">
        <w:rPr>
          <w:rFonts w:hAnsi="ＭＳ 明朝" w:cs="ＭＳ ゴシック"/>
        </w:rPr>
        <w:t>（３）管理者は乗務員等に対して、自動車事故報告規則第５条の事故警報が発令された場合には、その警報による事故防止対策の措置を講ずること。</w:t>
      </w:r>
    </w:p>
    <w:p w14:paraId="1CDC38A4" w14:textId="77777777" w:rsidR="00F52052" w:rsidRPr="008F5582" w:rsidRDefault="00F52052" w:rsidP="00E667DF">
      <w:pPr>
        <w:tabs>
          <w:tab w:val="left" w:pos="4424"/>
        </w:tabs>
      </w:pPr>
    </w:p>
    <w:p w14:paraId="47759BD5" w14:textId="77777777" w:rsidR="00E667DF" w:rsidRPr="008F5582" w:rsidRDefault="00E667DF" w:rsidP="00E667DF">
      <w:pPr>
        <w:tabs>
          <w:tab w:val="left" w:pos="4424"/>
        </w:tabs>
        <w:rPr>
          <w:rFonts w:ascii="ＭＳ ゴシック" w:eastAsia="ＭＳ ゴシック" w:hAnsi="ＭＳ ゴシック"/>
          <w:b/>
        </w:rPr>
      </w:pPr>
      <w:r w:rsidRPr="008F5582">
        <w:rPr>
          <w:rFonts w:ascii="ＭＳ 明朝" w:hAnsi="ＭＳ 明朝" w:hint="eastAsia"/>
        </w:rPr>
        <w:t xml:space="preserve">　</w:t>
      </w:r>
      <w:r w:rsidRPr="008F5582">
        <w:rPr>
          <w:rFonts w:ascii="ＭＳ ゴシック" w:eastAsia="ＭＳ ゴシック" w:hAnsi="ＭＳ ゴシック" w:hint="eastAsia"/>
          <w:b/>
        </w:rPr>
        <w:t>（</w:t>
      </w:r>
      <w:r w:rsidRPr="008F5582">
        <w:rPr>
          <w:rFonts w:ascii="ＭＳ ゴシック" w:eastAsia="ＭＳ ゴシック" w:hAnsi="ＭＳ ゴシック" w:cs="ＭＳ ゴシック" w:hint="eastAsia"/>
          <w:b/>
          <w:szCs w:val="21"/>
        </w:rPr>
        <w:t>異常気象時等の措置</w:t>
      </w:r>
      <w:r w:rsidRPr="008F5582">
        <w:rPr>
          <w:rFonts w:ascii="ＭＳ ゴシック" w:eastAsia="ＭＳ ゴシック" w:hAnsi="ＭＳ ゴシック" w:hint="eastAsia"/>
          <w:b/>
        </w:rPr>
        <w:t>）</w:t>
      </w:r>
    </w:p>
    <w:p w14:paraId="05E81353" w14:textId="24482969" w:rsidR="00E667DF" w:rsidRPr="008F5582" w:rsidRDefault="00EC43BE" w:rsidP="00E667DF">
      <w:pPr>
        <w:pStyle w:val="a3"/>
        <w:tabs>
          <w:tab w:val="left" w:pos="4424"/>
        </w:tabs>
        <w:ind w:left="1260" w:hangingChars="600" w:hanging="1260"/>
        <w:rPr>
          <w:rFonts w:hAnsi="ＭＳ 明朝" w:cs="ＭＳ ゴシック"/>
        </w:rPr>
      </w:pPr>
      <w:r w:rsidRPr="008F5582">
        <w:rPr>
          <w:rFonts w:hAnsi="ＭＳ 明朝" w:hint="eastAsia"/>
        </w:rPr>
        <w:t xml:space="preserve">　第</w:t>
      </w:r>
      <w:r w:rsidR="00C97106" w:rsidRPr="008F5582">
        <w:rPr>
          <w:rFonts w:hAnsi="ＭＳ 明朝" w:hint="eastAsia"/>
        </w:rPr>
        <w:t>３</w:t>
      </w:r>
      <w:r w:rsidR="0033238A" w:rsidRPr="008F5582">
        <w:rPr>
          <w:rFonts w:hAnsi="ＭＳ 明朝" w:hint="eastAsia"/>
        </w:rPr>
        <w:t>２</w:t>
      </w:r>
      <w:r w:rsidR="00E667DF" w:rsidRPr="008F5582">
        <w:rPr>
          <w:rFonts w:hAnsi="ＭＳ 明朝" w:hint="eastAsia"/>
        </w:rPr>
        <w:t xml:space="preserve">条　</w:t>
      </w:r>
      <w:r w:rsidR="00E667DF" w:rsidRPr="008F5582">
        <w:rPr>
          <w:rFonts w:hAnsi="ＭＳ 明朝" w:cs="ＭＳ ゴシック" w:hint="eastAsia"/>
        </w:rPr>
        <w:t>管理者は、異常気象時等について、次の各号に掲げる事項に留意し、万全の対策を講ずるものとする。</w:t>
      </w:r>
    </w:p>
    <w:p w14:paraId="3339FB92" w14:textId="77777777" w:rsidR="00E667DF" w:rsidRPr="008F5582" w:rsidRDefault="00440486" w:rsidP="00E667DF">
      <w:pPr>
        <w:pStyle w:val="a3"/>
        <w:tabs>
          <w:tab w:val="left" w:pos="4424"/>
        </w:tabs>
        <w:ind w:leftChars="400" w:left="1470" w:hangingChars="300" w:hanging="630"/>
        <w:rPr>
          <w:rFonts w:hAnsi="ＭＳ 明朝" w:cs="ＭＳ ゴシック"/>
        </w:rPr>
      </w:pPr>
      <w:r w:rsidRPr="008F5582">
        <w:rPr>
          <w:rFonts w:hAnsi="ＭＳ 明朝" w:cs="ＭＳ ゴシック" w:hint="eastAsia"/>
        </w:rPr>
        <w:t>（１）降雨、降雪、凍結等により安全運行の確保に支障が生ず</w:t>
      </w:r>
      <w:r w:rsidR="00E667DF" w:rsidRPr="008F5582">
        <w:rPr>
          <w:rFonts w:hAnsi="ＭＳ 明朝" w:cs="ＭＳ ゴシック" w:hint="eastAsia"/>
        </w:rPr>
        <w:t>るおそれのある場合に対処するための具体的な措置要領を定め、乗務員に徹底しておくこと。</w:t>
      </w:r>
    </w:p>
    <w:p w14:paraId="5274CE27" w14:textId="77777777" w:rsidR="00E667DF" w:rsidRPr="008F5582" w:rsidRDefault="00E667DF" w:rsidP="00E667DF">
      <w:pPr>
        <w:pStyle w:val="a3"/>
        <w:tabs>
          <w:tab w:val="left" w:pos="4424"/>
        </w:tabs>
        <w:ind w:leftChars="400" w:left="1470" w:hangingChars="300" w:hanging="630"/>
        <w:rPr>
          <w:rFonts w:hAnsi="ＭＳ 明朝" w:cs="ＭＳ ゴシック"/>
        </w:rPr>
      </w:pPr>
      <w:r w:rsidRPr="008F5582">
        <w:rPr>
          <w:rFonts w:hAnsi="ＭＳ 明朝" w:cs="ＭＳ ゴシック" w:hint="eastAsia"/>
        </w:rPr>
        <w:t>（２）気象状況、道路状況を迅速、確実に把握できるよう気象台、警察、消防機関等との連絡体制を確立しておくこと。</w:t>
      </w:r>
    </w:p>
    <w:p w14:paraId="66159E42" w14:textId="77777777" w:rsidR="00E667DF" w:rsidRPr="008F5582" w:rsidRDefault="00E667DF" w:rsidP="00E667DF">
      <w:pPr>
        <w:pStyle w:val="a3"/>
        <w:tabs>
          <w:tab w:val="left" w:pos="4424"/>
        </w:tabs>
        <w:ind w:leftChars="400" w:left="1470" w:hangingChars="300" w:hanging="630"/>
        <w:rPr>
          <w:rFonts w:hAnsi="ＭＳ 明朝" w:cs="ＭＳ ゴシック"/>
        </w:rPr>
      </w:pPr>
      <w:r w:rsidRPr="008F5582">
        <w:rPr>
          <w:rFonts w:hAnsi="ＭＳ 明朝" w:cs="ＭＳ ゴシック" w:hint="eastAsia"/>
        </w:rPr>
        <w:t>（３）ラジオ、テレビ等の気象情報に常に注意し、状況により運行の継続、待機、中止等、所定の措置を講ずること。</w:t>
      </w:r>
    </w:p>
    <w:p w14:paraId="66653FFD" w14:textId="77777777" w:rsidR="00E667DF" w:rsidRPr="008F5582" w:rsidRDefault="00E667DF" w:rsidP="00E667DF">
      <w:pPr>
        <w:pStyle w:val="a3"/>
        <w:tabs>
          <w:tab w:val="left" w:pos="4424"/>
        </w:tabs>
        <w:ind w:firstLineChars="400" w:firstLine="840"/>
        <w:rPr>
          <w:rFonts w:hAnsi="ＭＳ 明朝" w:cs="ＭＳ ゴシック"/>
        </w:rPr>
      </w:pPr>
      <w:r w:rsidRPr="008F5582">
        <w:rPr>
          <w:rFonts w:hAnsi="ＭＳ 明朝" w:cs="ＭＳ ゴシック" w:hint="eastAsia"/>
        </w:rPr>
        <w:t>（４）運行車両との緊急連絡体制を確立しておくこと。</w:t>
      </w:r>
    </w:p>
    <w:p w14:paraId="71C361B6" w14:textId="77777777" w:rsidR="002C29C7" w:rsidRPr="008F5582" w:rsidRDefault="00715E58" w:rsidP="002C29C7">
      <w:pPr>
        <w:pStyle w:val="a3"/>
        <w:tabs>
          <w:tab w:val="left" w:pos="4424"/>
        </w:tabs>
        <w:ind w:leftChars="400" w:left="1365" w:hangingChars="250" w:hanging="525"/>
        <w:rPr>
          <w:rFonts w:hAnsi="ＭＳ 明朝" w:cs="ＭＳ ゴシック"/>
        </w:rPr>
      </w:pPr>
      <w:r w:rsidRPr="008F5582">
        <w:rPr>
          <w:rFonts w:hAnsi="ＭＳ 明朝" w:cs="ＭＳ ゴシック" w:hint="eastAsia"/>
        </w:rPr>
        <w:t>（５）雪道を走行するおそれがある場合においては、日常点検の際に整備管理者</w:t>
      </w:r>
    </w:p>
    <w:p w14:paraId="0C861E7E" w14:textId="4B159FDC" w:rsidR="003D427F" w:rsidRPr="008F5582" w:rsidRDefault="00715E58" w:rsidP="00D76962">
      <w:pPr>
        <w:pStyle w:val="a3"/>
        <w:tabs>
          <w:tab w:val="left" w:pos="4424"/>
        </w:tabs>
        <w:ind w:leftChars="700" w:left="1470"/>
        <w:rPr>
          <w:rFonts w:hAnsi="ＭＳ 明朝" w:cs="ＭＳ ゴシック"/>
        </w:rPr>
      </w:pPr>
      <w:r w:rsidRPr="008F5582">
        <w:rPr>
          <w:rFonts w:hAnsi="ＭＳ 明朝" w:cs="ＭＳ ゴシック" w:hint="eastAsia"/>
        </w:rPr>
        <w:t>等によって冬用タイヤの溝の深さがタイヤメーカーの推奨する使用限度を超えていないこと等が確認されていることや滑り止めの措置が講じられていることの確認を行うこと</w:t>
      </w:r>
    </w:p>
    <w:p w14:paraId="2C097FDD" w14:textId="49E5B60E" w:rsidR="00E667DF" w:rsidRPr="008F5582" w:rsidRDefault="00E667DF" w:rsidP="00E667DF">
      <w:pPr>
        <w:tabs>
          <w:tab w:val="left" w:pos="4424"/>
        </w:tabs>
        <w:rPr>
          <w:rFonts w:ascii="ＭＳ ゴシック" w:eastAsia="ＭＳ ゴシック" w:hAnsi="ＭＳ ゴシック"/>
          <w:b/>
        </w:rPr>
      </w:pPr>
      <w:r w:rsidRPr="008F5582">
        <w:rPr>
          <w:rFonts w:ascii="ＭＳ ゴシック" w:eastAsia="ＭＳ ゴシック" w:hAnsi="ＭＳ ゴシック" w:hint="eastAsia"/>
          <w:b/>
        </w:rPr>
        <w:lastRenderedPageBreak/>
        <w:t>（</w:t>
      </w:r>
      <w:r w:rsidR="000E0638" w:rsidRPr="008F5582">
        <w:rPr>
          <w:rFonts w:ascii="ＭＳ ゴシック" w:eastAsia="ＭＳ ゴシック" w:hAnsi="ＭＳ ゴシック" w:hint="eastAsia"/>
          <w:b/>
        </w:rPr>
        <w:t>講習</w:t>
      </w:r>
      <w:r w:rsidRPr="008F5582">
        <w:rPr>
          <w:rFonts w:ascii="ＭＳ ゴシック" w:eastAsia="ＭＳ ゴシック" w:hAnsi="ＭＳ ゴシック" w:hint="eastAsia"/>
          <w:b/>
        </w:rPr>
        <w:t>）</w:t>
      </w:r>
    </w:p>
    <w:p w14:paraId="037B02ED" w14:textId="55892DB0" w:rsidR="00E667DF" w:rsidRPr="008F5582" w:rsidRDefault="00F269A5" w:rsidP="00E667DF">
      <w:pPr>
        <w:pStyle w:val="a3"/>
        <w:tabs>
          <w:tab w:val="left" w:pos="4424"/>
        </w:tabs>
        <w:ind w:left="1260" w:hangingChars="600" w:hanging="1260"/>
        <w:rPr>
          <w:rFonts w:hAnsi="ＭＳ 明朝" w:cs="ＭＳ ゴシック"/>
        </w:rPr>
      </w:pPr>
      <w:r w:rsidRPr="008F5582">
        <w:rPr>
          <w:rFonts w:hAnsi="ＭＳ 明朝" w:hint="eastAsia"/>
        </w:rPr>
        <w:t xml:space="preserve">　第３</w:t>
      </w:r>
      <w:r w:rsidR="0033238A" w:rsidRPr="008F5582">
        <w:rPr>
          <w:rFonts w:hAnsi="ＭＳ 明朝" w:hint="eastAsia"/>
        </w:rPr>
        <w:t>３</w:t>
      </w:r>
      <w:r w:rsidR="00E667DF" w:rsidRPr="008F5582">
        <w:rPr>
          <w:rFonts w:hAnsi="ＭＳ 明朝" w:hint="eastAsia"/>
        </w:rPr>
        <w:t xml:space="preserve">条　</w:t>
      </w:r>
      <w:r w:rsidR="00241CA7" w:rsidRPr="008F5582">
        <w:rPr>
          <w:rFonts w:hAnsi="ＭＳ 明朝" w:cs="ＭＳ ゴシック" w:hint="eastAsia"/>
        </w:rPr>
        <w:t>管理者は、国土交通大臣が告示で定める「貨物自動車運送事業輸送安全規則第１８条第３項、第２３条第１項、第２４条第１項及び第３１条第２項の運行に関する講習の種類等を定める告示」（平成２４年国土交通省告示第４５５号）の区分に従って講習を受講するものとする。</w:t>
      </w:r>
    </w:p>
    <w:p w14:paraId="212BF612" w14:textId="77777777" w:rsidR="00E667DF" w:rsidRPr="008F5582" w:rsidRDefault="00EC43BE" w:rsidP="00E667DF">
      <w:pPr>
        <w:pStyle w:val="a3"/>
        <w:tabs>
          <w:tab w:val="left" w:pos="4424"/>
        </w:tabs>
        <w:ind w:leftChars="400" w:left="1260" w:hangingChars="200" w:hanging="420"/>
        <w:rPr>
          <w:rFonts w:hAnsi="ＭＳ 明朝" w:cs="ＭＳ ゴシック"/>
        </w:rPr>
      </w:pPr>
      <w:r w:rsidRPr="008F5582">
        <w:rPr>
          <w:rFonts w:hAnsi="ＭＳ 明朝" w:cs="ＭＳ ゴシック" w:hint="eastAsia"/>
        </w:rPr>
        <w:t>２　管理者及び補助者は、日常の職務に必要な次の各号に掲げる事項の知識、技能の習得</w:t>
      </w:r>
      <w:r w:rsidR="00E667DF" w:rsidRPr="008F5582">
        <w:rPr>
          <w:rFonts w:hAnsi="ＭＳ 明朝" w:cs="ＭＳ ゴシック" w:hint="eastAsia"/>
        </w:rPr>
        <w:t>に努めなければならない。</w:t>
      </w:r>
    </w:p>
    <w:p w14:paraId="2E8BDE51" w14:textId="77777777" w:rsidR="00E667DF" w:rsidRPr="008F5582" w:rsidRDefault="00E667DF" w:rsidP="00E667DF">
      <w:pPr>
        <w:pStyle w:val="a3"/>
        <w:tabs>
          <w:tab w:val="left" w:pos="4424"/>
        </w:tabs>
        <w:ind w:firstLineChars="400" w:firstLine="840"/>
        <w:rPr>
          <w:rFonts w:hAnsi="ＭＳ 明朝" w:cs="ＭＳ ゴシック"/>
        </w:rPr>
      </w:pPr>
      <w:r w:rsidRPr="008F5582">
        <w:rPr>
          <w:rFonts w:hAnsi="ＭＳ 明朝" w:cs="ＭＳ ゴシック" w:hint="eastAsia"/>
        </w:rPr>
        <w:t>（１）車両の運転に関すること。</w:t>
      </w:r>
    </w:p>
    <w:p w14:paraId="46DC91BB" w14:textId="77777777" w:rsidR="00E667DF" w:rsidRPr="008F5582" w:rsidRDefault="00E667DF" w:rsidP="00E667DF">
      <w:pPr>
        <w:pStyle w:val="a3"/>
        <w:tabs>
          <w:tab w:val="left" w:pos="4424"/>
        </w:tabs>
        <w:ind w:firstLineChars="400" w:firstLine="840"/>
        <w:rPr>
          <w:rFonts w:hAnsi="ＭＳ 明朝" w:cs="ＭＳ ゴシック"/>
        </w:rPr>
      </w:pPr>
      <w:r w:rsidRPr="008F5582">
        <w:rPr>
          <w:rFonts w:hAnsi="ＭＳ 明朝" w:cs="ＭＳ ゴシック" w:hint="eastAsia"/>
        </w:rPr>
        <w:t xml:space="preserve">（２）車両の構造・装置及び取扱い等に関すること。　　　　　</w:t>
      </w:r>
    </w:p>
    <w:p w14:paraId="16CF97A4" w14:textId="77777777" w:rsidR="00E667DF" w:rsidRPr="008F5582" w:rsidRDefault="00E667DF" w:rsidP="00E667DF">
      <w:pPr>
        <w:pStyle w:val="a3"/>
        <w:tabs>
          <w:tab w:val="left" w:pos="4424"/>
        </w:tabs>
        <w:ind w:firstLineChars="400" w:firstLine="840"/>
        <w:rPr>
          <w:rFonts w:hAnsi="ＭＳ 明朝" w:cs="ＭＳ ゴシック"/>
        </w:rPr>
      </w:pPr>
      <w:r w:rsidRPr="008F5582">
        <w:rPr>
          <w:rFonts w:hAnsi="ＭＳ 明朝" w:cs="ＭＳ ゴシック" w:hint="eastAsia"/>
        </w:rPr>
        <w:t>（３）貨物の積載及び固縛方法等に関すること。</w:t>
      </w:r>
    </w:p>
    <w:p w14:paraId="34F926DA" w14:textId="77777777" w:rsidR="00E667DF" w:rsidRPr="008F5582" w:rsidRDefault="00E667DF" w:rsidP="00E667DF">
      <w:pPr>
        <w:pStyle w:val="a3"/>
        <w:tabs>
          <w:tab w:val="left" w:pos="4424"/>
        </w:tabs>
        <w:ind w:leftChars="400" w:left="1470" w:hangingChars="300" w:hanging="630"/>
        <w:rPr>
          <w:rFonts w:hAnsi="ＭＳ 明朝" w:cs="ＭＳ ゴシック"/>
        </w:rPr>
      </w:pPr>
      <w:r w:rsidRPr="008F5582">
        <w:rPr>
          <w:rFonts w:hAnsi="ＭＳ 明朝" w:cs="ＭＳ ゴシック" w:hint="eastAsia"/>
        </w:rPr>
        <w:t>（４）積載物品の性状、特に、危険・有害物の物理・化学的性状及び取扱い等に関すること。</w:t>
      </w:r>
    </w:p>
    <w:p w14:paraId="55543C7B" w14:textId="77777777" w:rsidR="00E667DF" w:rsidRPr="008F5582" w:rsidRDefault="00E667DF" w:rsidP="00E667DF">
      <w:pPr>
        <w:pStyle w:val="a3"/>
        <w:tabs>
          <w:tab w:val="left" w:pos="4424"/>
        </w:tabs>
        <w:ind w:firstLineChars="400" w:firstLine="840"/>
        <w:rPr>
          <w:rFonts w:hAnsi="ＭＳ 明朝" w:cs="ＭＳ ゴシック"/>
        </w:rPr>
      </w:pPr>
      <w:r w:rsidRPr="008F5582">
        <w:rPr>
          <w:rFonts w:hAnsi="ＭＳ 明朝" w:cs="ＭＳ ゴシック" w:hint="eastAsia"/>
        </w:rPr>
        <w:t>（５）運転者の健康管理に関すること。</w:t>
      </w:r>
    </w:p>
    <w:p w14:paraId="1BA118DF" w14:textId="77777777" w:rsidR="00E667DF" w:rsidRPr="008F5582" w:rsidRDefault="00E667DF" w:rsidP="00E667DF">
      <w:pPr>
        <w:pStyle w:val="a3"/>
        <w:tabs>
          <w:tab w:val="left" w:pos="4424"/>
        </w:tabs>
        <w:ind w:firstLineChars="400" w:firstLine="840"/>
        <w:rPr>
          <w:rFonts w:hAnsi="ＭＳ 明朝" w:cs="ＭＳ ゴシック"/>
        </w:rPr>
      </w:pPr>
      <w:r w:rsidRPr="008F5582">
        <w:rPr>
          <w:rFonts w:hAnsi="ＭＳ 明朝" w:cs="ＭＳ ゴシック" w:hint="eastAsia"/>
        </w:rPr>
        <w:t>（６）事故の場合の応急救助、二次事故の防止措置に関すること。</w:t>
      </w:r>
    </w:p>
    <w:p w14:paraId="0E43E2DB" w14:textId="77777777" w:rsidR="00E667DF" w:rsidRPr="008F5582" w:rsidRDefault="00E667DF" w:rsidP="00E667DF">
      <w:pPr>
        <w:pStyle w:val="a3"/>
        <w:tabs>
          <w:tab w:val="left" w:pos="4424"/>
        </w:tabs>
        <w:ind w:firstLineChars="400" w:firstLine="840"/>
        <w:rPr>
          <w:rFonts w:hAnsi="ＭＳ 明朝" w:cs="ＭＳ ゴシック"/>
        </w:rPr>
      </w:pPr>
      <w:r w:rsidRPr="008F5582">
        <w:rPr>
          <w:rFonts w:hAnsi="ＭＳ 明朝" w:cs="ＭＳ ゴシック" w:hint="eastAsia"/>
        </w:rPr>
        <w:t>（７）道路の構造及び簡単な地質、地盤の強度に関すること。</w:t>
      </w:r>
    </w:p>
    <w:p w14:paraId="5D6295BE" w14:textId="77777777" w:rsidR="00E667DF" w:rsidRPr="008F5582" w:rsidRDefault="00E667DF" w:rsidP="00E667DF">
      <w:pPr>
        <w:pStyle w:val="a3"/>
        <w:tabs>
          <w:tab w:val="left" w:pos="4424"/>
        </w:tabs>
        <w:ind w:firstLineChars="400" w:firstLine="840"/>
        <w:rPr>
          <w:rFonts w:hAnsi="ＭＳ 明朝" w:cs="ＭＳ ゴシック"/>
        </w:rPr>
      </w:pPr>
      <w:r w:rsidRPr="008F5582">
        <w:rPr>
          <w:rFonts w:hAnsi="ＭＳ 明朝" w:cs="ＭＳ ゴシック" w:hint="eastAsia"/>
        </w:rPr>
        <w:t>（８）運行計画作成の知識、技能に関すること。</w:t>
      </w:r>
    </w:p>
    <w:p w14:paraId="2A177DFB" w14:textId="77777777" w:rsidR="00E667DF" w:rsidRPr="008F5582" w:rsidRDefault="00EC43BE" w:rsidP="00E667DF">
      <w:pPr>
        <w:pStyle w:val="a3"/>
        <w:tabs>
          <w:tab w:val="left" w:pos="4424"/>
        </w:tabs>
        <w:ind w:firstLineChars="400" w:firstLine="840"/>
        <w:rPr>
          <w:rFonts w:hAnsi="ＭＳ 明朝" w:cs="ＭＳ ゴシック"/>
        </w:rPr>
      </w:pPr>
      <w:r w:rsidRPr="008F5582">
        <w:rPr>
          <w:rFonts w:hAnsi="ＭＳ 明朝" w:cs="ＭＳ ゴシック" w:hint="eastAsia"/>
        </w:rPr>
        <w:t>（９）気象情報</w:t>
      </w:r>
      <w:r w:rsidR="00E667DF" w:rsidRPr="008F5582">
        <w:rPr>
          <w:rFonts w:hAnsi="ＭＳ 明朝" w:cs="ＭＳ ゴシック" w:hint="eastAsia"/>
        </w:rPr>
        <w:t>に関すること。</w:t>
      </w:r>
    </w:p>
    <w:p w14:paraId="6248C57F" w14:textId="2493606E" w:rsidR="00E667DF" w:rsidRPr="008F5582" w:rsidRDefault="00E667DF" w:rsidP="00E56CA1">
      <w:pPr>
        <w:pStyle w:val="a3"/>
        <w:tabs>
          <w:tab w:val="left" w:pos="4424"/>
        </w:tabs>
        <w:ind w:firstLineChars="300" w:firstLine="630"/>
        <w:rPr>
          <w:rFonts w:hAnsi="ＭＳ 明朝" w:cs="ＭＳ ゴシック"/>
        </w:rPr>
      </w:pPr>
      <w:r w:rsidRPr="008F5582">
        <w:rPr>
          <w:rFonts w:hAnsi="ＭＳ 明朝" w:cs="ＭＳ ゴシック" w:hint="eastAsia"/>
        </w:rPr>
        <w:t>（</w:t>
      </w:r>
      <w:r w:rsidR="00E56CA1" w:rsidRPr="008F5582">
        <w:rPr>
          <w:rFonts w:hAnsi="ＭＳ 明朝" w:cs="ＭＳ ゴシック" w:hint="eastAsia"/>
        </w:rPr>
        <w:t>１０</w:t>
      </w:r>
      <w:r w:rsidRPr="008F5582">
        <w:rPr>
          <w:rFonts w:hAnsi="ＭＳ 明朝" w:cs="ＭＳ ゴシック" w:hint="eastAsia"/>
        </w:rPr>
        <w:t>）非常信号用具、消火器等車両の備え付け器具の取扱いに関すること。</w:t>
      </w:r>
    </w:p>
    <w:p w14:paraId="1CCD85A3" w14:textId="117D1B33" w:rsidR="00E667DF" w:rsidRPr="008F5582" w:rsidRDefault="00E667DF" w:rsidP="00E56CA1">
      <w:pPr>
        <w:pStyle w:val="a3"/>
        <w:tabs>
          <w:tab w:val="left" w:pos="4424"/>
        </w:tabs>
        <w:ind w:firstLineChars="300" w:firstLine="630"/>
        <w:rPr>
          <w:rFonts w:hAnsi="ＭＳ 明朝" w:cs="ＭＳ ゴシック"/>
        </w:rPr>
      </w:pPr>
      <w:r w:rsidRPr="008F5582">
        <w:rPr>
          <w:rFonts w:hAnsi="ＭＳ 明朝" w:cs="ＭＳ ゴシック" w:hint="eastAsia"/>
        </w:rPr>
        <w:t>（</w:t>
      </w:r>
      <w:r w:rsidR="00E56CA1" w:rsidRPr="008F5582">
        <w:rPr>
          <w:rFonts w:hAnsi="ＭＳ 明朝" w:cs="ＭＳ ゴシック" w:hint="eastAsia"/>
        </w:rPr>
        <w:t>１１</w:t>
      </w:r>
      <w:r w:rsidRPr="008F5582">
        <w:rPr>
          <w:rFonts w:hAnsi="ＭＳ 明朝" w:cs="ＭＳ ゴシック" w:hint="eastAsia"/>
        </w:rPr>
        <w:t>）運転者の運転適性診断に関すること。</w:t>
      </w:r>
    </w:p>
    <w:p w14:paraId="138C724B" w14:textId="6224CD1A" w:rsidR="00E667DF" w:rsidRPr="008F5582" w:rsidRDefault="00E667DF" w:rsidP="00E56CA1">
      <w:pPr>
        <w:pStyle w:val="a3"/>
        <w:tabs>
          <w:tab w:val="left" w:pos="4424"/>
        </w:tabs>
        <w:ind w:firstLineChars="300" w:firstLine="630"/>
        <w:rPr>
          <w:rFonts w:hAnsi="ＭＳ 明朝" w:cs="ＭＳ ゴシック"/>
        </w:rPr>
      </w:pPr>
      <w:r w:rsidRPr="008F5582">
        <w:rPr>
          <w:rFonts w:hAnsi="ＭＳ 明朝" w:cs="ＭＳ ゴシック" w:hint="eastAsia"/>
        </w:rPr>
        <w:t>（</w:t>
      </w:r>
      <w:r w:rsidR="00E56CA1" w:rsidRPr="008F5582">
        <w:rPr>
          <w:rFonts w:hAnsi="ＭＳ 明朝" w:cs="ＭＳ ゴシック" w:hint="eastAsia"/>
        </w:rPr>
        <w:t>１２</w:t>
      </w:r>
      <w:r w:rsidRPr="008F5582">
        <w:rPr>
          <w:rFonts w:hAnsi="ＭＳ 明朝" w:cs="ＭＳ ゴシック" w:hint="eastAsia"/>
        </w:rPr>
        <w:t>）道路交通関係の法令に関すること。</w:t>
      </w:r>
    </w:p>
    <w:p w14:paraId="0E0963F1" w14:textId="7EC5E0D2" w:rsidR="00E667DF" w:rsidRPr="008F5582" w:rsidRDefault="00E667DF" w:rsidP="00E56CA1">
      <w:pPr>
        <w:pStyle w:val="a3"/>
        <w:tabs>
          <w:tab w:val="left" w:pos="4424"/>
        </w:tabs>
        <w:ind w:firstLineChars="300" w:firstLine="630"/>
        <w:rPr>
          <w:rFonts w:hAnsi="ＭＳ 明朝" w:cs="ＭＳ ゴシック"/>
        </w:rPr>
      </w:pPr>
      <w:r w:rsidRPr="008F5582">
        <w:rPr>
          <w:rFonts w:hAnsi="ＭＳ 明朝" w:cs="ＭＳ ゴシック" w:hint="eastAsia"/>
        </w:rPr>
        <w:t>（</w:t>
      </w:r>
      <w:r w:rsidR="00E56CA1" w:rsidRPr="008F5582">
        <w:rPr>
          <w:rFonts w:hAnsi="ＭＳ 明朝" w:cs="ＭＳ ゴシック" w:hint="eastAsia"/>
        </w:rPr>
        <w:t>１３</w:t>
      </w:r>
      <w:r w:rsidRPr="008F5582">
        <w:rPr>
          <w:rFonts w:hAnsi="ＭＳ 明朝" w:cs="ＭＳ ゴシック" w:hint="eastAsia"/>
        </w:rPr>
        <w:t>）自動車損害賠償責任保険に関すること。</w:t>
      </w:r>
    </w:p>
    <w:p w14:paraId="194BCCF9" w14:textId="6B7376BF" w:rsidR="00E667DF" w:rsidRPr="008F5582" w:rsidRDefault="00E667DF" w:rsidP="00E56CA1">
      <w:pPr>
        <w:pStyle w:val="a3"/>
        <w:tabs>
          <w:tab w:val="left" w:pos="4424"/>
        </w:tabs>
        <w:ind w:firstLineChars="300" w:firstLine="630"/>
        <w:rPr>
          <w:rFonts w:hAnsi="ＭＳ 明朝" w:cs="ＭＳ ゴシック"/>
        </w:rPr>
      </w:pPr>
      <w:r w:rsidRPr="008F5582">
        <w:rPr>
          <w:rFonts w:hAnsi="ＭＳ 明朝" w:cs="ＭＳ ゴシック" w:hint="eastAsia"/>
        </w:rPr>
        <w:t>（</w:t>
      </w:r>
      <w:r w:rsidR="00E56CA1" w:rsidRPr="008F5582">
        <w:rPr>
          <w:rFonts w:hAnsi="ＭＳ 明朝" w:cs="ＭＳ ゴシック" w:hint="eastAsia"/>
        </w:rPr>
        <w:t>１４</w:t>
      </w:r>
      <w:r w:rsidRPr="008F5582">
        <w:rPr>
          <w:rFonts w:hAnsi="ＭＳ 明朝" w:cs="ＭＳ ゴシック" w:hint="eastAsia"/>
        </w:rPr>
        <w:t>）その他必要な知識（関係法令等）</w:t>
      </w:r>
    </w:p>
    <w:p w14:paraId="0C033DAF" w14:textId="77777777" w:rsidR="00E667DF" w:rsidRPr="008F5582" w:rsidRDefault="00E667DF" w:rsidP="00E667DF">
      <w:pPr>
        <w:tabs>
          <w:tab w:val="left" w:pos="4424"/>
        </w:tabs>
        <w:rPr>
          <w:rFonts w:ascii="ＭＳ 明朝" w:hAnsi="ＭＳ 明朝"/>
        </w:rPr>
      </w:pPr>
    </w:p>
    <w:p w14:paraId="73621227" w14:textId="77777777" w:rsidR="00E667DF" w:rsidRPr="008F5582" w:rsidRDefault="00E667DF" w:rsidP="00E667DF">
      <w:pPr>
        <w:tabs>
          <w:tab w:val="left" w:pos="4424"/>
        </w:tabs>
        <w:rPr>
          <w:rFonts w:ascii="ＭＳ ゴシック" w:eastAsia="ＭＳ ゴシック" w:hAnsi="ＭＳ ゴシック"/>
          <w:b/>
        </w:rPr>
      </w:pPr>
      <w:r w:rsidRPr="008F5582">
        <w:rPr>
          <w:rFonts w:ascii="ＭＳ 明朝" w:hAnsi="ＭＳ 明朝" w:hint="eastAsia"/>
        </w:rPr>
        <w:t xml:space="preserve">　</w:t>
      </w:r>
      <w:r w:rsidRPr="008F5582">
        <w:rPr>
          <w:rFonts w:ascii="ＭＳ ゴシック" w:eastAsia="ＭＳ ゴシック" w:hAnsi="ＭＳ ゴシック" w:hint="eastAsia"/>
          <w:b/>
        </w:rPr>
        <w:t>（</w:t>
      </w:r>
      <w:r w:rsidRPr="008F5582">
        <w:rPr>
          <w:rFonts w:ascii="ＭＳ ゴシック" w:eastAsia="ＭＳ ゴシック" w:hAnsi="ＭＳ ゴシック" w:cs="ＭＳ ゴシック" w:hint="eastAsia"/>
          <w:b/>
          <w:szCs w:val="21"/>
        </w:rPr>
        <w:t>危険物等の輸送上の措置</w:t>
      </w:r>
      <w:r w:rsidRPr="008F5582">
        <w:rPr>
          <w:rFonts w:ascii="ＭＳ ゴシック" w:eastAsia="ＭＳ ゴシック" w:hAnsi="ＭＳ ゴシック" w:hint="eastAsia"/>
          <w:b/>
        </w:rPr>
        <w:t>）</w:t>
      </w:r>
    </w:p>
    <w:p w14:paraId="7E648136" w14:textId="77777777" w:rsidR="00B00981" w:rsidRPr="008F5582" w:rsidRDefault="00DF56D6" w:rsidP="00B00981">
      <w:pPr>
        <w:pStyle w:val="a3"/>
        <w:tabs>
          <w:tab w:val="left" w:pos="4424"/>
        </w:tabs>
        <w:ind w:left="1260" w:hangingChars="600" w:hanging="1260"/>
        <w:rPr>
          <w:rFonts w:hAnsi="ＭＳ 明朝" w:cs="ＭＳ ゴシック"/>
        </w:rPr>
      </w:pPr>
      <w:r w:rsidRPr="008F5582">
        <w:rPr>
          <w:rFonts w:hAnsi="ＭＳ 明朝" w:hint="eastAsia"/>
        </w:rPr>
        <w:t xml:space="preserve">　第</w:t>
      </w:r>
      <w:r w:rsidR="00F269A5" w:rsidRPr="008F5582">
        <w:rPr>
          <w:rFonts w:hAnsi="ＭＳ 明朝" w:hint="eastAsia"/>
        </w:rPr>
        <w:t>３</w:t>
      </w:r>
      <w:r w:rsidR="0033238A" w:rsidRPr="008F5582">
        <w:rPr>
          <w:rFonts w:hAnsi="ＭＳ 明朝" w:hint="eastAsia"/>
        </w:rPr>
        <w:t>４</w:t>
      </w:r>
      <w:r w:rsidR="00E667DF" w:rsidRPr="008F5582">
        <w:rPr>
          <w:rFonts w:hAnsi="ＭＳ 明朝" w:hint="eastAsia"/>
        </w:rPr>
        <w:t xml:space="preserve">条　</w:t>
      </w:r>
      <w:r w:rsidR="00E667DF" w:rsidRPr="008F5582">
        <w:rPr>
          <w:rFonts w:hAnsi="ＭＳ 明朝" w:cs="ＭＳ ゴシック" w:hint="eastAsia"/>
        </w:rPr>
        <w:t>管理者は、輸送貨物が危険・有害物、放射性物質等である場合には、関係法令等によるほか、次の各号により事故防止の措置を講ずるものとする。</w:t>
      </w:r>
    </w:p>
    <w:p w14:paraId="572057D9" w14:textId="77777777" w:rsidR="0010505A" w:rsidRPr="008F5582" w:rsidRDefault="00B00981" w:rsidP="0010505A">
      <w:pPr>
        <w:pStyle w:val="a3"/>
        <w:tabs>
          <w:tab w:val="left" w:pos="4424"/>
        </w:tabs>
        <w:ind w:firstLineChars="450" w:firstLine="945"/>
        <w:rPr>
          <w:rFonts w:hAnsi="ＭＳ 明朝" w:cs="ＭＳ ゴシック"/>
        </w:rPr>
      </w:pPr>
      <w:r w:rsidRPr="008F5582">
        <w:rPr>
          <w:rFonts w:hAnsi="ＭＳ 明朝" w:cs="ＭＳ ゴシック" w:hint="eastAsia"/>
        </w:rPr>
        <w:t>（１）</w:t>
      </w:r>
      <w:r w:rsidR="00E667DF" w:rsidRPr="008F5582">
        <w:rPr>
          <w:rFonts w:hAnsi="ＭＳ 明朝" w:cs="ＭＳ ゴシック" w:hint="eastAsia"/>
        </w:rPr>
        <w:t>乗務員は危険物等の取扱いの資格のある者のうちから割当て、出発前に経</w:t>
      </w:r>
    </w:p>
    <w:p w14:paraId="2684F3EB" w14:textId="32CF951F" w:rsidR="00E667DF" w:rsidRPr="008F5582" w:rsidRDefault="00E667DF" w:rsidP="0010505A">
      <w:pPr>
        <w:pStyle w:val="a3"/>
        <w:tabs>
          <w:tab w:val="left" w:pos="4424"/>
        </w:tabs>
        <w:ind w:leftChars="750" w:left="1575"/>
        <w:rPr>
          <w:rFonts w:hAnsi="ＭＳ 明朝" w:cs="ＭＳ ゴシック"/>
        </w:rPr>
      </w:pPr>
      <w:r w:rsidRPr="008F5582">
        <w:rPr>
          <w:rFonts w:hAnsi="ＭＳ 明朝" w:cs="ＭＳ ゴシック" w:hint="eastAsia"/>
        </w:rPr>
        <w:t>路積載量、積載方法及び運行速度等について安全運行を考慮のうえ注意を与え、当該積載物の取扱</w:t>
      </w:r>
      <w:r w:rsidR="00DF56D6" w:rsidRPr="008F5582">
        <w:rPr>
          <w:rFonts w:hAnsi="ＭＳ 明朝" w:cs="ＭＳ ゴシック" w:hint="eastAsia"/>
        </w:rPr>
        <w:t>い</w:t>
      </w:r>
      <w:r w:rsidRPr="008F5582">
        <w:rPr>
          <w:rFonts w:hAnsi="ＭＳ 明朝" w:cs="ＭＳ ゴシック" w:hint="eastAsia"/>
        </w:rPr>
        <w:t>方法等を記載した書類がある場合にはこれを携行させること。</w:t>
      </w:r>
    </w:p>
    <w:p w14:paraId="64B0BF68" w14:textId="77777777" w:rsidR="00684C40" w:rsidRPr="008F5582" w:rsidRDefault="00684C40" w:rsidP="00684C40">
      <w:pPr>
        <w:pStyle w:val="a3"/>
        <w:tabs>
          <w:tab w:val="left" w:pos="4424"/>
        </w:tabs>
        <w:ind w:firstLineChars="450" w:firstLine="945"/>
        <w:rPr>
          <w:rFonts w:hAnsi="ＭＳ 明朝" w:cs="ＭＳ ゴシック"/>
        </w:rPr>
      </w:pPr>
      <w:r w:rsidRPr="008F5582">
        <w:rPr>
          <w:rFonts w:hAnsi="ＭＳ 明朝" w:cs="ＭＳ ゴシック" w:hint="eastAsia"/>
        </w:rPr>
        <w:t>（２）配車に当たっては整備管理者に連絡をとり、車両構造が道路運送車両の保</w:t>
      </w:r>
    </w:p>
    <w:p w14:paraId="4E489EE7" w14:textId="77B4E67A" w:rsidR="00E667DF" w:rsidRPr="008F5582" w:rsidRDefault="00684C40" w:rsidP="0010505A">
      <w:pPr>
        <w:pStyle w:val="a3"/>
        <w:tabs>
          <w:tab w:val="left" w:pos="4424"/>
        </w:tabs>
        <w:ind w:left="1560"/>
        <w:rPr>
          <w:rFonts w:hAnsi="ＭＳ 明朝" w:cs="ＭＳ ゴシック"/>
        </w:rPr>
      </w:pPr>
      <w:r w:rsidRPr="008F5582">
        <w:rPr>
          <w:rFonts w:hAnsi="ＭＳ 明朝" w:cs="ＭＳ ゴシック" w:hint="eastAsia"/>
        </w:rPr>
        <w:t>安基準等の規定に適合しているか否かを確認するほか、輸送上の危険防止の措置を講ずること。</w:t>
      </w:r>
    </w:p>
    <w:p w14:paraId="041711C7" w14:textId="77777777" w:rsidR="003E07E6" w:rsidRPr="008F5582" w:rsidRDefault="003E07E6" w:rsidP="00D76962">
      <w:pPr>
        <w:pStyle w:val="a3"/>
        <w:tabs>
          <w:tab w:val="left" w:pos="4424"/>
        </w:tabs>
        <w:rPr>
          <w:rFonts w:hAnsi="ＭＳ 明朝" w:cs="ＭＳ ゴシック"/>
        </w:rPr>
      </w:pPr>
    </w:p>
    <w:p w14:paraId="5304F44F" w14:textId="77777777" w:rsidR="00E667DF" w:rsidRPr="008F5582" w:rsidRDefault="00E667DF" w:rsidP="00E667DF">
      <w:pPr>
        <w:tabs>
          <w:tab w:val="left" w:pos="4424"/>
        </w:tabs>
        <w:rPr>
          <w:rFonts w:ascii="ＭＳ ゴシック" w:eastAsia="ＭＳ ゴシック" w:hAnsi="ＭＳ ゴシック"/>
          <w:b/>
        </w:rPr>
      </w:pPr>
      <w:r w:rsidRPr="008F5582">
        <w:rPr>
          <w:rFonts w:ascii="ＭＳ 明朝" w:hAnsi="ＭＳ 明朝" w:hint="eastAsia"/>
        </w:rPr>
        <w:t xml:space="preserve">　</w:t>
      </w:r>
      <w:r w:rsidRPr="008F5582">
        <w:rPr>
          <w:rFonts w:ascii="ＭＳ ゴシック" w:eastAsia="ＭＳ ゴシック" w:hAnsi="ＭＳ ゴシック" w:hint="eastAsia"/>
          <w:b/>
        </w:rPr>
        <w:t>（</w:t>
      </w:r>
      <w:r w:rsidRPr="008F5582">
        <w:rPr>
          <w:rFonts w:ascii="ＭＳ ゴシック" w:eastAsia="ＭＳ ゴシック" w:hAnsi="ＭＳ ゴシック" w:cs="ＭＳ ゴシック" w:hint="eastAsia"/>
          <w:b/>
          <w:szCs w:val="21"/>
        </w:rPr>
        <w:t>保安基準緩和車両等の運行上の措置</w:t>
      </w:r>
      <w:r w:rsidRPr="008F5582">
        <w:rPr>
          <w:rFonts w:ascii="ＭＳ ゴシック" w:eastAsia="ＭＳ ゴシック" w:hAnsi="ＭＳ ゴシック" w:hint="eastAsia"/>
          <w:b/>
        </w:rPr>
        <w:t>）</w:t>
      </w:r>
    </w:p>
    <w:p w14:paraId="001D663A" w14:textId="4BFE143D" w:rsidR="00E667DF" w:rsidRPr="008F5582" w:rsidRDefault="00DF56D6" w:rsidP="00E667DF">
      <w:pPr>
        <w:pStyle w:val="a3"/>
        <w:tabs>
          <w:tab w:val="left" w:pos="4424"/>
        </w:tabs>
        <w:ind w:left="1260" w:hangingChars="600" w:hanging="1260"/>
        <w:rPr>
          <w:rFonts w:hAnsi="ＭＳ 明朝" w:cs="ＭＳ ゴシック"/>
        </w:rPr>
      </w:pPr>
      <w:r w:rsidRPr="008F5582">
        <w:rPr>
          <w:rFonts w:hAnsi="ＭＳ 明朝" w:hint="eastAsia"/>
        </w:rPr>
        <w:t xml:space="preserve">　第３</w:t>
      </w:r>
      <w:r w:rsidR="0033238A" w:rsidRPr="008F5582">
        <w:rPr>
          <w:rFonts w:hAnsi="ＭＳ 明朝" w:hint="eastAsia"/>
        </w:rPr>
        <w:t>５</w:t>
      </w:r>
      <w:r w:rsidR="00E667DF" w:rsidRPr="008F5582">
        <w:rPr>
          <w:rFonts w:hAnsi="ＭＳ 明朝" w:hint="eastAsia"/>
        </w:rPr>
        <w:t xml:space="preserve">条　</w:t>
      </w:r>
      <w:r w:rsidR="00E667DF" w:rsidRPr="008F5582">
        <w:rPr>
          <w:rFonts w:hAnsi="ＭＳ 明朝" w:cs="ＭＳ ゴシック" w:hint="eastAsia"/>
        </w:rPr>
        <w:t>管理者は、保安基準緩和認定車両及び制限外積載許可車両の運行については、</w:t>
      </w:r>
      <w:r w:rsidR="00E667DF" w:rsidRPr="008F5582">
        <w:rPr>
          <w:rFonts w:hAnsi="ＭＳ 明朝" w:cs="ＭＳ ゴシック" w:hint="eastAsia"/>
        </w:rPr>
        <w:lastRenderedPageBreak/>
        <w:t>次の各号に掲げる事項について措置を行うものとする。</w:t>
      </w:r>
    </w:p>
    <w:p w14:paraId="02E7654A" w14:textId="77777777" w:rsidR="00E667DF" w:rsidRPr="008F5582" w:rsidRDefault="00E667DF" w:rsidP="00E667DF">
      <w:pPr>
        <w:pStyle w:val="a3"/>
        <w:tabs>
          <w:tab w:val="left" w:pos="4424"/>
        </w:tabs>
        <w:ind w:leftChars="400" w:left="1470" w:hangingChars="300" w:hanging="630"/>
        <w:rPr>
          <w:rFonts w:hAnsi="ＭＳ 明朝" w:cs="ＭＳ ゴシック"/>
        </w:rPr>
      </w:pPr>
      <w:r w:rsidRPr="008F5582">
        <w:rPr>
          <w:rFonts w:hAnsi="ＭＳ 明朝" w:cs="ＭＳ ゴシック" w:hint="eastAsia"/>
        </w:rPr>
        <w:t>（１）運行に際しては、必要に応じて関係官公庁の許可を受けるとともに、運行に際して条件が付されている場合は、これを遵守するよう指示すること。</w:t>
      </w:r>
    </w:p>
    <w:p w14:paraId="02256D6D" w14:textId="77777777" w:rsidR="00E667DF" w:rsidRPr="008F5582" w:rsidRDefault="00E667DF" w:rsidP="00E667DF">
      <w:pPr>
        <w:pStyle w:val="a3"/>
        <w:tabs>
          <w:tab w:val="left" w:pos="4424"/>
        </w:tabs>
        <w:ind w:firstLineChars="400" w:firstLine="840"/>
        <w:rPr>
          <w:rFonts w:hAnsi="ＭＳ 明朝" w:cs="ＭＳ ゴシック"/>
        </w:rPr>
      </w:pPr>
      <w:r w:rsidRPr="008F5582">
        <w:rPr>
          <w:rFonts w:hAnsi="ＭＳ 明朝" w:cs="ＭＳ ゴシック" w:hint="eastAsia"/>
        </w:rPr>
        <w:t>（２）前号の許可を受けた運行経路、運行時間、速度制限等を指示すること。</w:t>
      </w:r>
    </w:p>
    <w:p w14:paraId="70E3B085" w14:textId="77777777" w:rsidR="00E667DF" w:rsidRPr="008F5582" w:rsidRDefault="00E667DF" w:rsidP="00E667DF">
      <w:pPr>
        <w:tabs>
          <w:tab w:val="left" w:pos="4424"/>
        </w:tabs>
        <w:ind w:leftChars="400" w:left="1470" w:hangingChars="300" w:hanging="630"/>
        <w:rPr>
          <w:rFonts w:ascii="ＭＳ 明朝" w:hAnsi="ＭＳ 明朝"/>
        </w:rPr>
      </w:pPr>
      <w:r w:rsidRPr="008F5582">
        <w:rPr>
          <w:rFonts w:ascii="ＭＳ 明朝" w:hAnsi="ＭＳ 明朝" w:cs="ＭＳ ゴシック" w:hint="eastAsia"/>
          <w:szCs w:val="21"/>
        </w:rPr>
        <w:t>（３</w:t>
      </w:r>
      <w:r w:rsidR="00DF56D6" w:rsidRPr="008F5582">
        <w:rPr>
          <w:rFonts w:ascii="ＭＳ 明朝" w:hAnsi="ＭＳ 明朝" w:cs="ＭＳ ゴシック" w:hint="eastAsia"/>
          <w:szCs w:val="21"/>
        </w:rPr>
        <w:t>）運行経路にあるトンネル、橋、ガード等の構造及び重量、高さの限度</w:t>
      </w:r>
      <w:r w:rsidRPr="008F5582">
        <w:rPr>
          <w:rFonts w:ascii="ＭＳ 明朝" w:hAnsi="ＭＳ 明朝" w:cs="ＭＳ ゴシック" w:hint="eastAsia"/>
          <w:szCs w:val="21"/>
        </w:rPr>
        <w:t>等を事前に調査し、安全運行に関する措置を講ずるとともに、これを指示すること。</w:t>
      </w:r>
    </w:p>
    <w:p w14:paraId="69F7D8A2" w14:textId="77777777" w:rsidR="00FE66BC" w:rsidRPr="008F5582" w:rsidRDefault="00FE66BC" w:rsidP="00E667DF">
      <w:pPr>
        <w:tabs>
          <w:tab w:val="left" w:pos="4424"/>
        </w:tabs>
      </w:pPr>
    </w:p>
    <w:p w14:paraId="643EC040" w14:textId="77777777" w:rsidR="00241CA7" w:rsidRPr="008F5582" w:rsidRDefault="00241CA7" w:rsidP="00E667DF">
      <w:pPr>
        <w:tabs>
          <w:tab w:val="left" w:pos="4424"/>
        </w:tabs>
      </w:pPr>
    </w:p>
    <w:p w14:paraId="56624BB0" w14:textId="77777777" w:rsidR="004124D9" w:rsidRPr="008F5582" w:rsidRDefault="004124D9" w:rsidP="004124D9">
      <w:pPr>
        <w:rPr>
          <w:rFonts w:ascii="ＭＳ ゴシック" w:eastAsia="ＭＳ ゴシック" w:hAnsi="ＭＳ ゴシック"/>
          <w:b/>
          <w:sz w:val="24"/>
        </w:rPr>
      </w:pPr>
      <w:r w:rsidRPr="008F5582">
        <w:rPr>
          <w:rFonts w:ascii="ＭＳ ゴシック" w:eastAsia="ＭＳ ゴシック" w:hAnsi="ＭＳ ゴシック" w:hint="eastAsia"/>
          <w:b/>
          <w:sz w:val="24"/>
        </w:rPr>
        <w:t>第</w:t>
      </w:r>
      <w:r w:rsidR="005825E1" w:rsidRPr="008F5582">
        <w:rPr>
          <w:rFonts w:ascii="ＭＳ ゴシック" w:eastAsia="ＭＳ ゴシック" w:hAnsi="ＭＳ ゴシック" w:hint="eastAsia"/>
          <w:b/>
          <w:sz w:val="24"/>
        </w:rPr>
        <w:t>３</w:t>
      </w:r>
      <w:r w:rsidRPr="008F5582">
        <w:rPr>
          <w:rFonts w:ascii="ＭＳ ゴシック" w:eastAsia="ＭＳ ゴシック" w:hAnsi="ＭＳ ゴシック" w:hint="eastAsia"/>
          <w:b/>
          <w:sz w:val="24"/>
        </w:rPr>
        <w:t>章　附則及び別表等</w:t>
      </w:r>
    </w:p>
    <w:p w14:paraId="13FE831F" w14:textId="77777777" w:rsidR="00E667DF" w:rsidRPr="008F5582" w:rsidRDefault="00E667DF" w:rsidP="00E667DF">
      <w:pPr>
        <w:pStyle w:val="a3"/>
        <w:tabs>
          <w:tab w:val="left" w:pos="4424"/>
        </w:tabs>
        <w:rPr>
          <w:rFonts w:ascii="ＭＳ ゴシック" w:eastAsia="ＭＳ ゴシック" w:hAnsi="ＭＳ ゴシック" w:cs="ＭＳ ゴシック"/>
        </w:rPr>
      </w:pPr>
    </w:p>
    <w:p w14:paraId="25F8EA1F" w14:textId="77777777" w:rsidR="004124D9" w:rsidRPr="008F5582" w:rsidRDefault="004124D9" w:rsidP="00E667DF">
      <w:pPr>
        <w:pStyle w:val="a3"/>
        <w:tabs>
          <w:tab w:val="left" w:pos="4424"/>
        </w:tabs>
        <w:rPr>
          <w:rFonts w:ascii="ＭＳ ゴシック" w:eastAsia="ＭＳ ゴシック" w:hAnsi="ＭＳ ゴシック" w:cs="ＭＳ ゴシック"/>
          <w:b/>
        </w:rPr>
      </w:pPr>
      <w:r w:rsidRPr="008F5582">
        <w:rPr>
          <w:rFonts w:ascii="ＭＳ ゴシック" w:eastAsia="ＭＳ ゴシック" w:hAnsi="ＭＳ ゴシック" w:cs="ＭＳ ゴシック"/>
        </w:rPr>
        <w:t xml:space="preserve">　</w:t>
      </w:r>
      <w:r w:rsidRPr="008F5582">
        <w:rPr>
          <w:rFonts w:ascii="ＭＳ ゴシック" w:eastAsia="ＭＳ ゴシック" w:hAnsi="ＭＳ ゴシック" w:cs="ＭＳ ゴシック"/>
          <w:b/>
        </w:rPr>
        <w:t>（附則）</w:t>
      </w:r>
    </w:p>
    <w:p w14:paraId="593A6108" w14:textId="6D1EE16E" w:rsidR="005A678F" w:rsidRPr="008F5582" w:rsidRDefault="004124D9" w:rsidP="00E667DF">
      <w:pPr>
        <w:pStyle w:val="a3"/>
        <w:tabs>
          <w:tab w:val="left" w:pos="4424"/>
        </w:tabs>
        <w:rPr>
          <w:rFonts w:asciiTheme="minorEastAsia" w:eastAsiaTheme="minorEastAsia" w:hAnsiTheme="minorEastAsia" w:cs="ＭＳ ゴシック"/>
        </w:rPr>
      </w:pPr>
      <w:r w:rsidRPr="008F5582">
        <w:rPr>
          <w:rFonts w:ascii="ＭＳ ゴシック" w:eastAsia="ＭＳ ゴシック" w:hAnsi="ＭＳ ゴシック" w:cs="ＭＳ ゴシック"/>
          <w:b/>
        </w:rPr>
        <w:t xml:space="preserve">　</w:t>
      </w:r>
      <w:r w:rsidRPr="008F5582">
        <w:rPr>
          <w:rFonts w:asciiTheme="minorEastAsia" w:eastAsiaTheme="minorEastAsia" w:hAnsiTheme="minorEastAsia" w:cs="ＭＳ ゴシック"/>
        </w:rPr>
        <w:t>第３</w:t>
      </w:r>
      <w:r w:rsidR="0033238A" w:rsidRPr="008F5582">
        <w:rPr>
          <w:rFonts w:asciiTheme="minorEastAsia" w:eastAsiaTheme="minorEastAsia" w:hAnsiTheme="minorEastAsia" w:cs="ＭＳ ゴシック" w:hint="eastAsia"/>
        </w:rPr>
        <w:t>６</w:t>
      </w:r>
      <w:r w:rsidRPr="008F5582">
        <w:rPr>
          <w:rFonts w:asciiTheme="minorEastAsia" w:eastAsiaTheme="minorEastAsia" w:hAnsiTheme="minorEastAsia" w:cs="ＭＳ ゴシック"/>
        </w:rPr>
        <w:t>条　本規定は、</w:t>
      </w:r>
      <w:r w:rsidR="004D24CE" w:rsidRPr="008F5582">
        <w:rPr>
          <w:rFonts w:asciiTheme="minorEastAsia" w:eastAsiaTheme="minorEastAsia" w:hAnsiTheme="minorEastAsia" w:cs="ＭＳ ゴシック" w:hint="eastAsia"/>
        </w:rPr>
        <w:t xml:space="preserve">　　</w:t>
      </w:r>
      <w:r w:rsidRPr="008F5582">
        <w:rPr>
          <w:rFonts w:asciiTheme="minorEastAsia" w:eastAsiaTheme="minorEastAsia" w:hAnsiTheme="minorEastAsia" w:cs="ＭＳ ゴシック"/>
        </w:rPr>
        <w:t xml:space="preserve">　　年　　月　　日から実施する。</w:t>
      </w:r>
    </w:p>
    <w:p w14:paraId="2FA94B78" w14:textId="77777777" w:rsidR="00E667DF" w:rsidRPr="008F5582" w:rsidRDefault="00E667DF" w:rsidP="00E667DF">
      <w:pPr>
        <w:pStyle w:val="a3"/>
        <w:tabs>
          <w:tab w:val="left" w:pos="4424"/>
        </w:tabs>
        <w:rPr>
          <w:rFonts w:ascii="ＭＳ ゴシック" w:eastAsia="ＭＳ ゴシック" w:hAnsi="ＭＳ ゴシック" w:cs="ＭＳ ゴシック"/>
          <w:b/>
        </w:rPr>
      </w:pPr>
    </w:p>
    <w:p w14:paraId="0CC11316" w14:textId="77777777" w:rsidR="00E667DF" w:rsidRPr="008F5582" w:rsidRDefault="00E667DF" w:rsidP="00E667DF">
      <w:pPr>
        <w:pStyle w:val="a3"/>
        <w:tabs>
          <w:tab w:val="left" w:pos="4424"/>
        </w:tabs>
        <w:rPr>
          <w:rFonts w:hAnsi="ＭＳ 明朝" w:cs="ＭＳ ゴシック"/>
          <w:sz w:val="22"/>
          <w:szCs w:val="22"/>
        </w:rPr>
      </w:pPr>
    </w:p>
    <w:p w14:paraId="6605FA52" w14:textId="27D31815" w:rsidR="000A2ADE" w:rsidRPr="008F5582" w:rsidRDefault="000A2ADE" w:rsidP="00E667DF">
      <w:pPr>
        <w:pStyle w:val="a3"/>
        <w:tabs>
          <w:tab w:val="left" w:pos="4424"/>
        </w:tabs>
        <w:rPr>
          <w:rFonts w:hAnsi="ＭＳ 明朝" w:cs="ＭＳ ゴシック"/>
          <w:sz w:val="22"/>
          <w:szCs w:val="22"/>
          <w:bdr w:val="single" w:sz="4" w:space="0" w:color="auto"/>
        </w:rPr>
      </w:pPr>
    </w:p>
    <w:p w14:paraId="684FB777" w14:textId="553E4844" w:rsidR="004D24CE" w:rsidRPr="008F5582" w:rsidRDefault="004D24CE" w:rsidP="00E667DF">
      <w:pPr>
        <w:pStyle w:val="a3"/>
        <w:tabs>
          <w:tab w:val="left" w:pos="4424"/>
        </w:tabs>
        <w:rPr>
          <w:rFonts w:hAnsi="ＭＳ 明朝" w:cs="ＭＳ ゴシック"/>
          <w:sz w:val="22"/>
          <w:szCs w:val="22"/>
          <w:bdr w:val="single" w:sz="4" w:space="0" w:color="auto"/>
        </w:rPr>
      </w:pPr>
    </w:p>
    <w:p w14:paraId="51673218" w14:textId="7EF990F1" w:rsidR="004D24CE" w:rsidRPr="008F5582" w:rsidRDefault="004D24CE" w:rsidP="00E667DF">
      <w:pPr>
        <w:pStyle w:val="a3"/>
        <w:tabs>
          <w:tab w:val="left" w:pos="4424"/>
        </w:tabs>
        <w:rPr>
          <w:rFonts w:hAnsi="ＭＳ 明朝" w:cs="ＭＳ ゴシック"/>
          <w:sz w:val="22"/>
          <w:szCs w:val="22"/>
          <w:bdr w:val="single" w:sz="4" w:space="0" w:color="auto"/>
        </w:rPr>
      </w:pPr>
    </w:p>
    <w:p w14:paraId="473A5FAB" w14:textId="2574EF2D" w:rsidR="004D24CE" w:rsidRPr="008F5582" w:rsidRDefault="004D24CE" w:rsidP="00E667DF">
      <w:pPr>
        <w:pStyle w:val="a3"/>
        <w:tabs>
          <w:tab w:val="left" w:pos="4424"/>
        </w:tabs>
        <w:rPr>
          <w:rFonts w:hAnsi="ＭＳ 明朝" w:cs="ＭＳ ゴシック"/>
          <w:sz w:val="22"/>
          <w:szCs w:val="22"/>
          <w:bdr w:val="single" w:sz="4" w:space="0" w:color="auto"/>
        </w:rPr>
      </w:pPr>
    </w:p>
    <w:p w14:paraId="120852D7" w14:textId="645EAC23" w:rsidR="004D24CE" w:rsidRPr="008F5582" w:rsidRDefault="004D24CE" w:rsidP="00E667DF">
      <w:pPr>
        <w:pStyle w:val="a3"/>
        <w:tabs>
          <w:tab w:val="left" w:pos="4424"/>
        </w:tabs>
        <w:rPr>
          <w:rFonts w:hAnsi="ＭＳ 明朝" w:cs="ＭＳ ゴシック"/>
          <w:sz w:val="22"/>
          <w:szCs w:val="22"/>
          <w:bdr w:val="single" w:sz="4" w:space="0" w:color="auto"/>
        </w:rPr>
      </w:pPr>
    </w:p>
    <w:p w14:paraId="1EFEB719" w14:textId="2CC301A4" w:rsidR="004D24CE" w:rsidRPr="008F5582" w:rsidRDefault="004D24CE" w:rsidP="00E667DF">
      <w:pPr>
        <w:pStyle w:val="a3"/>
        <w:tabs>
          <w:tab w:val="left" w:pos="4424"/>
        </w:tabs>
        <w:rPr>
          <w:rFonts w:hAnsi="ＭＳ 明朝" w:cs="ＭＳ ゴシック"/>
          <w:sz w:val="22"/>
          <w:szCs w:val="22"/>
          <w:bdr w:val="single" w:sz="4" w:space="0" w:color="auto"/>
        </w:rPr>
      </w:pPr>
    </w:p>
    <w:p w14:paraId="5022B5F6" w14:textId="5EAB7FD9" w:rsidR="004D24CE" w:rsidRPr="008F5582" w:rsidRDefault="004D24CE" w:rsidP="00E667DF">
      <w:pPr>
        <w:pStyle w:val="a3"/>
        <w:tabs>
          <w:tab w:val="left" w:pos="4424"/>
        </w:tabs>
        <w:rPr>
          <w:rFonts w:hAnsi="ＭＳ 明朝" w:cs="ＭＳ ゴシック"/>
          <w:sz w:val="22"/>
          <w:szCs w:val="22"/>
          <w:bdr w:val="single" w:sz="4" w:space="0" w:color="auto"/>
        </w:rPr>
      </w:pPr>
    </w:p>
    <w:p w14:paraId="74548DBB" w14:textId="6ACE4055" w:rsidR="004D24CE" w:rsidRPr="008F5582" w:rsidRDefault="004D24CE" w:rsidP="00E667DF">
      <w:pPr>
        <w:pStyle w:val="a3"/>
        <w:tabs>
          <w:tab w:val="left" w:pos="4424"/>
        </w:tabs>
        <w:rPr>
          <w:rFonts w:hAnsi="ＭＳ 明朝" w:cs="ＭＳ ゴシック"/>
          <w:sz w:val="22"/>
          <w:szCs w:val="22"/>
          <w:bdr w:val="single" w:sz="4" w:space="0" w:color="auto"/>
        </w:rPr>
      </w:pPr>
    </w:p>
    <w:p w14:paraId="0586F165" w14:textId="24E7748D" w:rsidR="004D24CE" w:rsidRPr="008F5582" w:rsidRDefault="004D24CE" w:rsidP="00E667DF">
      <w:pPr>
        <w:pStyle w:val="a3"/>
        <w:tabs>
          <w:tab w:val="left" w:pos="4424"/>
        </w:tabs>
        <w:rPr>
          <w:rFonts w:hAnsi="ＭＳ 明朝" w:cs="ＭＳ ゴシック"/>
          <w:sz w:val="22"/>
          <w:szCs w:val="22"/>
          <w:bdr w:val="single" w:sz="4" w:space="0" w:color="auto"/>
        </w:rPr>
      </w:pPr>
    </w:p>
    <w:p w14:paraId="5E6F1C4A" w14:textId="679D1F44" w:rsidR="004D24CE" w:rsidRPr="008F5582" w:rsidRDefault="004D24CE" w:rsidP="00E667DF">
      <w:pPr>
        <w:pStyle w:val="a3"/>
        <w:tabs>
          <w:tab w:val="left" w:pos="4424"/>
        </w:tabs>
        <w:rPr>
          <w:rFonts w:hAnsi="ＭＳ 明朝" w:cs="ＭＳ ゴシック"/>
          <w:sz w:val="22"/>
          <w:szCs w:val="22"/>
          <w:bdr w:val="single" w:sz="4" w:space="0" w:color="auto"/>
        </w:rPr>
      </w:pPr>
    </w:p>
    <w:p w14:paraId="11C5727C" w14:textId="5EC5BF69" w:rsidR="004D24CE" w:rsidRPr="008F5582" w:rsidRDefault="004D24CE" w:rsidP="00E667DF">
      <w:pPr>
        <w:pStyle w:val="a3"/>
        <w:tabs>
          <w:tab w:val="left" w:pos="4424"/>
        </w:tabs>
        <w:rPr>
          <w:rFonts w:hAnsi="ＭＳ 明朝" w:cs="ＭＳ ゴシック"/>
          <w:sz w:val="22"/>
          <w:szCs w:val="22"/>
          <w:bdr w:val="single" w:sz="4" w:space="0" w:color="auto"/>
        </w:rPr>
      </w:pPr>
    </w:p>
    <w:p w14:paraId="634CFA1B" w14:textId="1B23CB48" w:rsidR="004D24CE" w:rsidRPr="008F5582" w:rsidRDefault="004D24CE" w:rsidP="00E667DF">
      <w:pPr>
        <w:pStyle w:val="a3"/>
        <w:tabs>
          <w:tab w:val="left" w:pos="4424"/>
        </w:tabs>
        <w:rPr>
          <w:rFonts w:hAnsi="ＭＳ 明朝" w:cs="ＭＳ ゴシック"/>
          <w:sz w:val="22"/>
          <w:szCs w:val="22"/>
          <w:bdr w:val="single" w:sz="4" w:space="0" w:color="auto"/>
        </w:rPr>
      </w:pPr>
    </w:p>
    <w:p w14:paraId="473A4B18" w14:textId="225FAB91" w:rsidR="004D24CE" w:rsidRPr="008F5582" w:rsidRDefault="004D24CE" w:rsidP="00E667DF">
      <w:pPr>
        <w:pStyle w:val="a3"/>
        <w:tabs>
          <w:tab w:val="left" w:pos="4424"/>
        </w:tabs>
        <w:rPr>
          <w:rFonts w:hAnsi="ＭＳ 明朝" w:cs="ＭＳ ゴシック"/>
          <w:sz w:val="22"/>
          <w:szCs w:val="22"/>
          <w:bdr w:val="single" w:sz="4" w:space="0" w:color="auto"/>
        </w:rPr>
      </w:pPr>
    </w:p>
    <w:p w14:paraId="4B4596F7" w14:textId="47BD71E6" w:rsidR="004D24CE" w:rsidRPr="008F5582" w:rsidRDefault="004D24CE" w:rsidP="00E667DF">
      <w:pPr>
        <w:pStyle w:val="a3"/>
        <w:tabs>
          <w:tab w:val="left" w:pos="4424"/>
        </w:tabs>
        <w:rPr>
          <w:rFonts w:hAnsi="ＭＳ 明朝" w:cs="ＭＳ ゴシック"/>
          <w:sz w:val="22"/>
          <w:szCs w:val="22"/>
          <w:bdr w:val="single" w:sz="4" w:space="0" w:color="auto"/>
        </w:rPr>
      </w:pPr>
    </w:p>
    <w:p w14:paraId="49C75B2C" w14:textId="3ACD0F9B" w:rsidR="004D24CE" w:rsidRPr="008F5582" w:rsidRDefault="004D24CE" w:rsidP="00E667DF">
      <w:pPr>
        <w:pStyle w:val="a3"/>
        <w:tabs>
          <w:tab w:val="left" w:pos="4424"/>
        </w:tabs>
        <w:rPr>
          <w:rFonts w:hAnsi="ＭＳ 明朝" w:cs="ＭＳ ゴシック"/>
          <w:sz w:val="22"/>
          <w:szCs w:val="22"/>
          <w:bdr w:val="single" w:sz="4" w:space="0" w:color="auto"/>
        </w:rPr>
      </w:pPr>
    </w:p>
    <w:p w14:paraId="7C1A0499" w14:textId="77777777" w:rsidR="004D24CE" w:rsidRPr="008F5582" w:rsidRDefault="004D24CE" w:rsidP="00E667DF">
      <w:pPr>
        <w:pStyle w:val="a3"/>
        <w:tabs>
          <w:tab w:val="left" w:pos="4424"/>
        </w:tabs>
        <w:rPr>
          <w:rFonts w:hAnsi="ＭＳ 明朝" w:cs="ＭＳ ゴシック"/>
          <w:sz w:val="22"/>
          <w:szCs w:val="22"/>
          <w:bdr w:val="single" w:sz="4" w:space="0" w:color="auto"/>
        </w:rPr>
      </w:pPr>
    </w:p>
    <w:p w14:paraId="5B606896" w14:textId="77777777" w:rsidR="001D1077" w:rsidRPr="008F5582" w:rsidRDefault="001D1077" w:rsidP="00E667DF">
      <w:pPr>
        <w:pStyle w:val="a3"/>
        <w:tabs>
          <w:tab w:val="left" w:pos="4424"/>
        </w:tabs>
        <w:rPr>
          <w:rFonts w:hAnsi="ＭＳ 明朝" w:cs="ＭＳ ゴシック"/>
          <w:sz w:val="22"/>
          <w:szCs w:val="22"/>
          <w:bdr w:val="single" w:sz="4" w:space="0" w:color="auto"/>
        </w:rPr>
      </w:pPr>
    </w:p>
    <w:p w14:paraId="54FAD9F3" w14:textId="77777777" w:rsidR="00D76962" w:rsidRPr="008F5582" w:rsidRDefault="00D76962" w:rsidP="00E667DF">
      <w:pPr>
        <w:pStyle w:val="a3"/>
        <w:tabs>
          <w:tab w:val="left" w:pos="4424"/>
        </w:tabs>
        <w:rPr>
          <w:rFonts w:hAnsi="ＭＳ 明朝" w:cs="ＭＳ ゴシック"/>
          <w:sz w:val="22"/>
          <w:szCs w:val="22"/>
          <w:bdr w:val="single" w:sz="4" w:space="0" w:color="auto"/>
        </w:rPr>
      </w:pPr>
    </w:p>
    <w:p w14:paraId="1DB14BA7" w14:textId="77777777" w:rsidR="00D76962" w:rsidRPr="008F5582" w:rsidRDefault="00D76962" w:rsidP="00E667DF">
      <w:pPr>
        <w:pStyle w:val="a3"/>
        <w:tabs>
          <w:tab w:val="left" w:pos="4424"/>
        </w:tabs>
        <w:rPr>
          <w:rFonts w:hAnsi="ＭＳ 明朝" w:cs="ＭＳ ゴシック"/>
          <w:sz w:val="22"/>
          <w:szCs w:val="22"/>
          <w:bdr w:val="single" w:sz="4" w:space="0" w:color="auto"/>
        </w:rPr>
      </w:pPr>
    </w:p>
    <w:p w14:paraId="3939D68B" w14:textId="77777777" w:rsidR="001D1077" w:rsidRPr="008F5582" w:rsidRDefault="001D1077" w:rsidP="00E667DF">
      <w:pPr>
        <w:pStyle w:val="a3"/>
        <w:tabs>
          <w:tab w:val="left" w:pos="4424"/>
        </w:tabs>
        <w:rPr>
          <w:rFonts w:hAnsi="ＭＳ 明朝" w:cs="ＭＳ ゴシック"/>
          <w:sz w:val="22"/>
          <w:szCs w:val="22"/>
          <w:bdr w:val="single" w:sz="4" w:space="0" w:color="auto"/>
        </w:rPr>
      </w:pPr>
    </w:p>
    <w:p w14:paraId="3F99E78C" w14:textId="77777777" w:rsidR="001D1077" w:rsidRPr="008F5582" w:rsidRDefault="001D1077" w:rsidP="00E667DF">
      <w:pPr>
        <w:pStyle w:val="a3"/>
        <w:tabs>
          <w:tab w:val="left" w:pos="4424"/>
        </w:tabs>
        <w:rPr>
          <w:rFonts w:hAnsi="ＭＳ 明朝" w:cs="ＭＳ ゴシック"/>
          <w:sz w:val="22"/>
          <w:szCs w:val="22"/>
          <w:bdr w:val="single" w:sz="4" w:space="0" w:color="auto"/>
        </w:rPr>
      </w:pPr>
    </w:p>
    <w:p w14:paraId="09BD2665" w14:textId="77777777" w:rsidR="00D80CFF" w:rsidRPr="008F5582" w:rsidRDefault="00D80CFF" w:rsidP="00E667DF">
      <w:pPr>
        <w:pStyle w:val="a3"/>
        <w:tabs>
          <w:tab w:val="left" w:pos="4424"/>
        </w:tabs>
        <w:rPr>
          <w:rFonts w:hAnsi="ＭＳ 明朝" w:cs="ＭＳ ゴシック"/>
          <w:sz w:val="22"/>
          <w:szCs w:val="22"/>
          <w:bdr w:val="single" w:sz="4" w:space="0" w:color="auto"/>
        </w:rPr>
      </w:pPr>
    </w:p>
    <w:p w14:paraId="0E6118FF" w14:textId="77777777" w:rsidR="00E667DF" w:rsidRPr="00A544F9" w:rsidRDefault="00DF56D6" w:rsidP="00E667DF">
      <w:pPr>
        <w:pStyle w:val="a3"/>
        <w:tabs>
          <w:tab w:val="left" w:pos="4424"/>
        </w:tabs>
        <w:rPr>
          <w:rFonts w:hAnsi="ＭＳ 明朝" w:cs="ＭＳ ゴシック"/>
          <w:b/>
          <w:sz w:val="22"/>
          <w:szCs w:val="22"/>
        </w:rPr>
      </w:pPr>
      <w:r w:rsidRPr="003E10B1">
        <w:rPr>
          <w:rFonts w:ascii="ＭＳ ゴシック" w:eastAsia="ＭＳ ゴシック" w:hAnsi="ＭＳ ゴシック" w:cs="ＭＳ ゴシック" w:hint="eastAsia"/>
          <w:b/>
          <w:sz w:val="22"/>
          <w:szCs w:val="22"/>
          <w:bdr w:val="single" w:sz="4" w:space="0" w:color="auto"/>
        </w:rPr>
        <w:lastRenderedPageBreak/>
        <w:t>別表</w:t>
      </w:r>
      <w:r w:rsidR="00AA132B" w:rsidRPr="003E10B1">
        <w:rPr>
          <w:rFonts w:ascii="ＭＳ ゴシック" w:eastAsia="ＭＳ ゴシック" w:hAnsi="ＭＳ ゴシック" w:cs="ＭＳ ゴシック" w:hint="eastAsia"/>
          <w:b/>
          <w:sz w:val="22"/>
          <w:szCs w:val="22"/>
          <w:bdr w:val="single" w:sz="4" w:space="0" w:color="auto"/>
        </w:rPr>
        <w:t>１</w:t>
      </w:r>
      <w:r w:rsidRPr="00A544F9">
        <w:rPr>
          <w:rFonts w:hAnsi="ＭＳ 明朝" w:cs="ＭＳ ゴシック" w:hint="eastAsia"/>
          <w:b/>
          <w:sz w:val="22"/>
          <w:szCs w:val="22"/>
        </w:rPr>
        <w:t xml:space="preserve">　</w:t>
      </w:r>
      <w:r w:rsidR="00E667DF" w:rsidRPr="003E10B1">
        <w:rPr>
          <w:rFonts w:ascii="ＭＳ ゴシック" w:eastAsia="ＭＳ ゴシック" w:hAnsi="ＭＳ ゴシック" w:cs="ＭＳ ゴシック" w:hint="eastAsia"/>
          <w:b/>
          <w:sz w:val="22"/>
          <w:szCs w:val="22"/>
        </w:rPr>
        <w:t>運行管理者の選任者数（第２条関係）</w:t>
      </w:r>
    </w:p>
    <w:p w14:paraId="3E08B61E" w14:textId="77777777" w:rsidR="00EA13E5" w:rsidRDefault="00EA13E5" w:rsidP="00E667DF">
      <w:pPr>
        <w:pStyle w:val="a3"/>
        <w:tabs>
          <w:tab w:val="left" w:pos="4424"/>
        </w:tabs>
        <w:rPr>
          <w:rFonts w:hAnsi="ＭＳ 明朝" w:cs="ＭＳ ゴシック"/>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tblBorders>
        <w:tblLook w:val="01A0" w:firstRow="1" w:lastRow="0" w:firstColumn="1" w:lastColumn="1" w:noHBand="0" w:noVBand="0"/>
      </w:tblPr>
      <w:tblGrid>
        <w:gridCol w:w="5600"/>
        <w:gridCol w:w="2386"/>
      </w:tblGrid>
      <w:tr w:rsidR="00A81FA5" w:rsidRPr="003E10B1" w14:paraId="357DB44E" w14:textId="77777777" w:rsidTr="006F24E9">
        <w:tc>
          <w:tcPr>
            <w:tcW w:w="5600" w:type="dxa"/>
            <w:tcBorders>
              <w:bottom w:val="single" w:sz="4" w:space="0" w:color="auto"/>
              <w:right w:val="single" w:sz="4" w:space="0" w:color="auto"/>
            </w:tcBorders>
            <w:shd w:val="clear" w:color="auto" w:fill="auto"/>
          </w:tcPr>
          <w:p w14:paraId="6F3F81AD" w14:textId="77777777" w:rsidR="00A81FA5" w:rsidRPr="003E10B1" w:rsidRDefault="00A81FA5" w:rsidP="006F24E9">
            <w:pPr>
              <w:pStyle w:val="a3"/>
              <w:tabs>
                <w:tab w:val="left" w:pos="4424"/>
              </w:tabs>
              <w:jc w:val="center"/>
              <w:rPr>
                <w:rFonts w:ascii="ＭＳ ゴシック" w:eastAsia="ＭＳ ゴシック" w:hAnsi="ＭＳ ゴシック" w:cs="ＭＳ ゴシック"/>
                <w:b/>
                <w:bCs/>
                <w:sz w:val="22"/>
                <w:szCs w:val="22"/>
                <w:bdr w:val="single" w:sz="4" w:space="0" w:color="auto" w:frame="1"/>
              </w:rPr>
            </w:pPr>
            <w:r w:rsidRPr="003E10B1">
              <w:rPr>
                <w:rFonts w:ascii="ＭＳ ゴシック" w:eastAsia="ＭＳ ゴシック" w:hAnsi="ＭＳ ゴシック" w:cs="ＭＳ ゴシック" w:hint="eastAsia"/>
                <w:b/>
                <w:bCs/>
                <w:sz w:val="22"/>
                <w:szCs w:val="22"/>
              </w:rPr>
              <w:t>事業用自動車の車両数（被けん引車を除く）</w:t>
            </w:r>
          </w:p>
        </w:tc>
        <w:tc>
          <w:tcPr>
            <w:tcW w:w="2386" w:type="dxa"/>
            <w:tcBorders>
              <w:left w:val="single" w:sz="4" w:space="0" w:color="auto"/>
              <w:bottom w:val="single" w:sz="4" w:space="0" w:color="auto"/>
            </w:tcBorders>
            <w:shd w:val="clear" w:color="auto" w:fill="auto"/>
          </w:tcPr>
          <w:p w14:paraId="725EAF73" w14:textId="77777777" w:rsidR="00A81FA5" w:rsidRPr="003E10B1" w:rsidRDefault="00A81FA5" w:rsidP="006F24E9">
            <w:pPr>
              <w:pStyle w:val="a3"/>
              <w:tabs>
                <w:tab w:val="left" w:pos="4424"/>
              </w:tabs>
              <w:jc w:val="center"/>
              <w:rPr>
                <w:rFonts w:ascii="ＭＳ ゴシック" w:eastAsia="ＭＳ ゴシック" w:hAnsi="ＭＳ ゴシック" w:cs="ＭＳ ゴシック"/>
                <w:b/>
                <w:bCs/>
                <w:sz w:val="22"/>
                <w:szCs w:val="22"/>
              </w:rPr>
            </w:pPr>
            <w:r w:rsidRPr="003E10B1">
              <w:rPr>
                <w:rFonts w:ascii="ＭＳ ゴシック" w:eastAsia="ＭＳ ゴシック" w:hAnsi="ＭＳ ゴシック" w:cs="ＭＳ ゴシック" w:hint="eastAsia"/>
                <w:b/>
                <w:bCs/>
                <w:sz w:val="22"/>
                <w:szCs w:val="22"/>
              </w:rPr>
              <w:t>運行管理者数</w:t>
            </w:r>
          </w:p>
        </w:tc>
      </w:tr>
      <w:tr w:rsidR="0084715A" w:rsidRPr="003E10B1" w14:paraId="3FDCA213" w14:textId="77777777" w:rsidTr="00126670">
        <w:trPr>
          <w:trHeight w:val="2577"/>
        </w:trPr>
        <w:tc>
          <w:tcPr>
            <w:tcW w:w="5600" w:type="dxa"/>
            <w:tcBorders>
              <w:right w:val="single" w:sz="4" w:space="0" w:color="auto"/>
            </w:tcBorders>
            <w:shd w:val="clear" w:color="auto" w:fill="auto"/>
          </w:tcPr>
          <w:p w14:paraId="327AF2F9" w14:textId="77777777" w:rsidR="0084715A" w:rsidRPr="003E10B1" w:rsidRDefault="00EA13E5" w:rsidP="006F24E9">
            <w:pPr>
              <w:pStyle w:val="a3"/>
              <w:tabs>
                <w:tab w:val="left" w:pos="4424"/>
              </w:tabs>
              <w:rPr>
                <w:rFonts w:ascii="ＭＳ ゴシック" w:eastAsia="ＭＳ ゴシック" w:hAnsi="ＭＳ ゴシック" w:cs="ＭＳ ゴシック"/>
                <w:b/>
                <w:bCs/>
                <w:sz w:val="22"/>
                <w:szCs w:val="22"/>
                <w:bdr w:val="single" w:sz="4" w:space="0" w:color="auto" w:frame="1"/>
              </w:rPr>
            </w:pPr>
            <w:r w:rsidRPr="003E10B1">
              <w:rPr>
                <w:rFonts w:ascii="ＭＳ ゴシック" w:eastAsia="ＭＳ ゴシック" w:hAnsi="ＭＳ ゴシック" w:cs="ＭＳ ゴシック" w:hint="eastAsia"/>
                <w:b/>
                <w:bCs/>
                <w:sz w:val="22"/>
                <w:szCs w:val="22"/>
              </w:rPr>
              <w:t xml:space="preserve">　</w:t>
            </w:r>
            <w:r w:rsidR="0084715A" w:rsidRPr="003E10B1">
              <w:rPr>
                <w:rFonts w:ascii="ＭＳ ゴシック" w:eastAsia="ＭＳ ゴシック" w:hAnsi="ＭＳ ゴシック" w:cs="ＭＳ ゴシック" w:hint="eastAsia"/>
                <w:b/>
                <w:bCs/>
                <w:sz w:val="22"/>
                <w:szCs w:val="22"/>
              </w:rPr>
              <w:t xml:space="preserve">２９両まで　　　　　</w:t>
            </w:r>
            <w:r w:rsidRPr="003E10B1">
              <w:rPr>
                <w:rFonts w:ascii="ＭＳ ゴシック" w:eastAsia="ＭＳ ゴシック" w:hAnsi="ＭＳ ゴシック" w:cs="ＭＳ ゴシック" w:hint="eastAsia"/>
                <w:b/>
                <w:bCs/>
                <w:sz w:val="22"/>
                <w:szCs w:val="22"/>
              </w:rPr>
              <w:t xml:space="preserve">　　</w:t>
            </w:r>
          </w:p>
          <w:p w14:paraId="31C7FDBE" w14:textId="77777777" w:rsidR="0084715A" w:rsidRPr="003E10B1" w:rsidRDefault="00EA13E5" w:rsidP="006F24E9">
            <w:pPr>
              <w:pStyle w:val="a3"/>
              <w:tabs>
                <w:tab w:val="left" w:pos="4424"/>
              </w:tabs>
              <w:rPr>
                <w:rFonts w:ascii="ＭＳ ゴシック" w:eastAsia="ＭＳ ゴシック" w:hAnsi="ＭＳ ゴシック" w:cs="ＭＳ ゴシック"/>
                <w:b/>
                <w:bCs/>
                <w:sz w:val="22"/>
                <w:szCs w:val="22"/>
                <w:bdr w:val="single" w:sz="4" w:space="0" w:color="auto" w:frame="1"/>
              </w:rPr>
            </w:pPr>
            <w:r w:rsidRPr="003E10B1">
              <w:rPr>
                <w:rFonts w:ascii="ＭＳ ゴシック" w:eastAsia="ＭＳ ゴシック" w:hAnsi="ＭＳ ゴシック" w:cs="ＭＳ ゴシック" w:hint="eastAsia"/>
                <w:b/>
                <w:bCs/>
                <w:sz w:val="22"/>
                <w:szCs w:val="22"/>
              </w:rPr>
              <w:t xml:space="preserve">　</w:t>
            </w:r>
            <w:r w:rsidR="0084715A" w:rsidRPr="003E10B1">
              <w:rPr>
                <w:rFonts w:ascii="ＭＳ ゴシック" w:eastAsia="ＭＳ ゴシック" w:hAnsi="ＭＳ ゴシック" w:cs="ＭＳ ゴシック" w:hint="eastAsia"/>
                <w:b/>
                <w:bCs/>
                <w:sz w:val="22"/>
                <w:szCs w:val="22"/>
              </w:rPr>
              <w:t>３０両 ～ ５９両</w:t>
            </w:r>
            <w:r w:rsidRPr="003E10B1">
              <w:rPr>
                <w:rFonts w:ascii="ＭＳ ゴシック" w:eastAsia="ＭＳ ゴシック" w:hAnsi="ＭＳ ゴシック" w:cs="ＭＳ ゴシック" w:hint="eastAsia"/>
                <w:b/>
                <w:bCs/>
                <w:sz w:val="22"/>
                <w:szCs w:val="22"/>
              </w:rPr>
              <w:t>まで</w:t>
            </w:r>
            <w:r w:rsidR="0084715A" w:rsidRPr="003E10B1">
              <w:rPr>
                <w:rFonts w:ascii="ＭＳ ゴシック" w:eastAsia="ＭＳ ゴシック" w:hAnsi="ＭＳ ゴシック" w:cs="ＭＳ ゴシック" w:hint="eastAsia"/>
                <w:b/>
                <w:bCs/>
                <w:sz w:val="22"/>
                <w:szCs w:val="22"/>
              </w:rPr>
              <w:t xml:space="preserve">　　</w:t>
            </w:r>
          </w:p>
          <w:p w14:paraId="605E4035" w14:textId="77777777" w:rsidR="0084715A" w:rsidRPr="003E10B1" w:rsidRDefault="00EA13E5" w:rsidP="006F24E9">
            <w:pPr>
              <w:pStyle w:val="a3"/>
              <w:tabs>
                <w:tab w:val="left" w:pos="4424"/>
              </w:tabs>
              <w:rPr>
                <w:rFonts w:ascii="ＭＳ ゴシック" w:eastAsia="ＭＳ ゴシック" w:hAnsi="ＭＳ ゴシック" w:cs="ＭＳ ゴシック"/>
                <w:b/>
                <w:bCs/>
                <w:sz w:val="22"/>
                <w:szCs w:val="22"/>
                <w:bdr w:val="single" w:sz="4" w:space="0" w:color="auto" w:frame="1"/>
                <w:lang w:eastAsia="zh-TW"/>
              </w:rPr>
            </w:pPr>
            <w:r w:rsidRPr="003E10B1">
              <w:rPr>
                <w:rFonts w:ascii="ＭＳ ゴシック" w:eastAsia="ＭＳ ゴシック" w:hAnsi="ＭＳ ゴシック" w:cs="ＭＳ ゴシック" w:hint="eastAsia"/>
                <w:b/>
                <w:bCs/>
                <w:sz w:val="22"/>
                <w:szCs w:val="22"/>
              </w:rPr>
              <w:t xml:space="preserve">　</w:t>
            </w:r>
            <w:r w:rsidR="0084715A" w:rsidRPr="003E10B1">
              <w:rPr>
                <w:rFonts w:ascii="ＭＳ ゴシック" w:eastAsia="ＭＳ ゴシック" w:hAnsi="ＭＳ ゴシック" w:cs="ＭＳ ゴシック" w:hint="eastAsia"/>
                <w:b/>
                <w:bCs/>
                <w:sz w:val="22"/>
                <w:szCs w:val="22"/>
              </w:rPr>
              <w:t>６０両 ～ ８９両</w:t>
            </w:r>
            <w:r w:rsidRPr="003E10B1">
              <w:rPr>
                <w:rFonts w:ascii="ＭＳ ゴシック" w:eastAsia="ＭＳ ゴシック" w:hAnsi="ＭＳ ゴシック" w:cs="ＭＳ ゴシック" w:hint="eastAsia"/>
                <w:b/>
                <w:bCs/>
                <w:sz w:val="22"/>
                <w:szCs w:val="22"/>
              </w:rPr>
              <w:t>まで</w:t>
            </w:r>
            <w:r w:rsidR="0084715A" w:rsidRPr="003E10B1">
              <w:rPr>
                <w:rFonts w:ascii="ＭＳ ゴシック" w:eastAsia="ＭＳ ゴシック" w:hAnsi="ＭＳ ゴシック" w:cs="ＭＳ ゴシック" w:hint="eastAsia"/>
                <w:b/>
                <w:bCs/>
                <w:sz w:val="22"/>
                <w:szCs w:val="22"/>
              </w:rPr>
              <w:t xml:space="preserve">　　</w:t>
            </w:r>
          </w:p>
          <w:p w14:paraId="1AD21775" w14:textId="77777777" w:rsidR="0084715A" w:rsidRPr="003E10B1" w:rsidRDefault="00EA13E5" w:rsidP="006F24E9">
            <w:pPr>
              <w:pStyle w:val="a3"/>
              <w:tabs>
                <w:tab w:val="left" w:pos="4424"/>
              </w:tabs>
              <w:rPr>
                <w:rFonts w:ascii="ＭＳ ゴシック" w:eastAsia="ＭＳ ゴシック" w:hAnsi="ＭＳ ゴシック" w:cs="ＭＳ ゴシック"/>
                <w:b/>
                <w:bCs/>
                <w:sz w:val="22"/>
                <w:szCs w:val="22"/>
                <w:bdr w:val="single" w:sz="4" w:space="0" w:color="auto" w:frame="1"/>
                <w:lang w:eastAsia="zh-TW"/>
              </w:rPr>
            </w:pPr>
            <w:r w:rsidRPr="003E10B1">
              <w:rPr>
                <w:rFonts w:ascii="ＭＳ ゴシック" w:eastAsia="ＭＳ ゴシック" w:hAnsi="ＭＳ ゴシック" w:cs="ＭＳ ゴシック" w:hint="eastAsia"/>
                <w:b/>
                <w:bCs/>
                <w:sz w:val="22"/>
                <w:szCs w:val="22"/>
                <w:lang w:eastAsia="zh-TW"/>
              </w:rPr>
              <w:t xml:space="preserve">　</w:t>
            </w:r>
            <w:r w:rsidR="0084715A" w:rsidRPr="003E10B1">
              <w:rPr>
                <w:rFonts w:ascii="ＭＳ ゴシック" w:eastAsia="ＭＳ ゴシック" w:hAnsi="ＭＳ ゴシック" w:cs="ＭＳ ゴシック" w:hint="eastAsia"/>
                <w:b/>
                <w:bCs/>
                <w:sz w:val="22"/>
                <w:szCs w:val="22"/>
                <w:lang w:eastAsia="zh-TW"/>
              </w:rPr>
              <w:t>９０両 ～１１９両</w:t>
            </w:r>
            <w:r w:rsidRPr="003E10B1">
              <w:rPr>
                <w:rFonts w:ascii="ＭＳ ゴシック" w:eastAsia="ＭＳ ゴシック" w:hAnsi="ＭＳ ゴシック" w:cs="ＭＳ ゴシック" w:hint="eastAsia"/>
                <w:b/>
                <w:bCs/>
                <w:sz w:val="22"/>
                <w:szCs w:val="22"/>
              </w:rPr>
              <w:t>まで</w:t>
            </w:r>
            <w:r w:rsidR="0084715A" w:rsidRPr="003E10B1">
              <w:rPr>
                <w:rFonts w:ascii="ＭＳ ゴシック" w:eastAsia="ＭＳ ゴシック" w:hAnsi="ＭＳ ゴシック" w:cs="ＭＳ ゴシック" w:hint="eastAsia"/>
                <w:b/>
                <w:bCs/>
                <w:sz w:val="22"/>
                <w:szCs w:val="22"/>
                <w:lang w:eastAsia="zh-TW"/>
              </w:rPr>
              <w:t xml:space="preserve">　 </w:t>
            </w:r>
          </w:p>
          <w:p w14:paraId="08DAB40E" w14:textId="77777777" w:rsidR="0084715A" w:rsidRPr="003E10B1" w:rsidRDefault="00EA13E5" w:rsidP="006F24E9">
            <w:pPr>
              <w:pStyle w:val="a3"/>
              <w:tabs>
                <w:tab w:val="left" w:pos="4424"/>
              </w:tabs>
              <w:rPr>
                <w:rFonts w:ascii="ＭＳ ゴシック" w:eastAsia="ＭＳ ゴシック" w:hAnsi="ＭＳ ゴシック" w:cs="ＭＳ ゴシック"/>
                <w:b/>
                <w:bCs/>
                <w:sz w:val="22"/>
                <w:szCs w:val="22"/>
                <w:bdr w:val="single" w:sz="4" w:space="0" w:color="auto" w:frame="1"/>
                <w:lang w:eastAsia="zh-TW"/>
              </w:rPr>
            </w:pPr>
            <w:r w:rsidRPr="003E10B1">
              <w:rPr>
                <w:rFonts w:ascii="ＭＳ ゴシック" w:eastAsia="ＭＳ ゴシック" w:hAnsi="ＭＳ ゴシック" w:cs="ＭＳ ゴシック" w:hint="eastAsia"/>
                <w:b/>
                <w:bCs/>
                <w:sz w:val="22"/>
                <w:szCs w:val="22"/>
                <w:lang w:eastAsia="zh-TW"/>
              </w:rPr>
              <w:t xml:space="preserve">　</w:t>
            </w:r>
            <w:r w:rsidR="0084715A" w:rsidRPr="003E10B1">
              <w:rPr>
                <w:rFonts w:ascii="ＭＳ ゴシック" w:eastAsia="ＭＳ ゴシック" w:hAnsi="ＭＳ ゴシック" w:cs="ＭＳ ゴシック" w:hint="eastAsia"/>
                <w:b/>
                <w:bCs/>
                <w:sz w:val="22"/>
                <w:szCs w:val="22"/>
                <w:lang w:eastAsia="zh-TW"/>
              </w:rPr>
              <w:t>１２０両～１４９両</w:t>
            </w:r>
            <w:r w:rsidRPr="003E10B1">
              <w:rPr>
                <w:rFonts w:ascii="ＭＳ ゴシック" w:eastAsia="ＭＳ ゴシック" w:hAnsi="ＭＳ ゴシック" w:cs="ＭＳ ゴシック" w:hint="eastAsia"/>
                <w:b/>
                <w:bCs/>
                <w:sz w:val="22"/>
                <w:szCs w:val="22"/>
              </w:rPr>
              <w:t>まで</w:t>
            </w:r>
            <w:r w:rsidR="0084715A" w:rsidRPr="003E10B1">
              <w:rPr>
                <w:rFonts w:ascii="ＭＳ ゴシック" w:eastAsia="ＭＳ ゴシック" w:hAnsi="ＭＳ ゴシック" w:cs="ＭＳ ゴシック" w:hint="eastAsia"/>
                <w:b/>
                <w:bCs/>
                <w:sz w:val="22"/>
                <w:szCs w:val="22"/>
                <w:lang w:eastAsia="zh-TW"/>
              </w:rPr>
              <w:t xml:space="preserve">　</w:t>
            </w:r>
          </w:p>
          <w:p w14:paraId="493A3AAD" w14:textId="77777777" w:rsidR="0084715A" w:rsidRPr="003E10B1" w:rsidRDefault="00EA13E5" w:rsidP="006F24E9">
            <w:pPr>
              <w:pStyle w:val="a3"/>
              <w:tabs>
                <w:tab w:val="left" w:pos="4424"/>
              </w:tabs>
              <w:rPr>
                <w:rFonts w:ascii="ＭＳ ゴシック" w:eastAsia="ＭＳ ゴシック" w:hAnsi="ＭＳ ゴシック" w:cs="ＭＳ ゴシック"/>
                <w:b/>
                <w:bCs/>
                <w:sz w:val="22"/>
                <w:szCs w:val="22"/>
                <w:bdr w:val="single" w:sz="4" w:space="0" w:color="auto" w:frame="1"/>
                <w:lang w:eastAsia="zh-TW"/>
              </w:rPr>
            </w:pPr>
            <w:r w:rsidRPr="003E10B1">
              <w:rPr>
                <w:rFonts w:ascii="ＭＳ ゴシック" w:eastAsia="ＭＳ ゴシック" w:hAnsi="ＭＳ ゴシック" w:cs="ＭＳ ゴシック" w:hint="eastAsia"/>
                <w:b/>
                <w:bCs/>
                <w:sz w:val="22"/>
                <w:szCs w:val="22"/>
                <w:lang w:eastAsia="zh-TW"/>
              </w:rPr>
              <w:t xml:space="preserve">　</w:t>
            </w:r>
            <w:r w:rsidR="0084715A" w:rsidRPr="003E10B1">
              <w:rPr>
                <w:rFonts w:ascii="ＭＳ ゴシック" w:eastAsia="ＭＳ ゴシック" w:hAnsi="ＭＳ ゴシック" w:cs="ＭＳ ゴシック" w:hint="eastAsia"/>
                <w:b/>
                <w:bCs/>
                <w:sz w:val="22"/>
                <w:szCs w:val="22"/>
                <w:lang w:eastAsia="zh-TW"/>
              </w:rPr>
              <w:t>１５０両～１７９両</w:t>
            </w:r>
            <w:r w:rsidRPr="003E10B1">
              <w:rPr>
                <w:rFonts w:ascii="ＭＳ ゴシック" w:eastAsia="ＭＳ ゴシック" w:hAnsi="ＭＳ ゴシック" w:cs="ＭＳ ゴシック" w:hint="eastAsia"/>
                <w:b/>
                <w:bCs/>
                <w:sz w:val="22"/>
                <w:szCs w:val="22"/>
              </w:rPr>
              <w:t>まで</w:t>
            </w:r>
            <w:r w:rsidR="0084715A" w:rsidRPr="003E10B1">
              <w:rPr>
                <w:rFonts w:ascii="ＭＳ ゴシック" w:eastAsia="ＭＳ ゴシック" w:hAnsi="ＭＳ ゴシック" w:cs="ＭＳ ゴシック" w:hint="eastAsia"/>
                <w:b/>
                <w:bCs/>
                <w:sz w:val="22"/>
                <w:szCs w:val="22"/>
              </w:rPr>
              <w:t xml:space="preserve">　</w:t>
            </w:r>
          </w:p>
          <w:p w14:paraId="59E9E486" w14:textId="77777777" w:rsidR="0084715A" w:rsidRPr="003E10B1" w:rsidRDefault="00EA13E5" w:rsidP="00786EA4">
            <w:pPr>
              <w:pStyle w:val="a3"/>
              <w:tabs>
                <w:tab w:val="left" w:pos="4424"/>
              </w:tabs>
              <w:rPr>
                <w:rFonts w:ascii="ＭＳ ゴシック" w:eastAsia="ＭＳ ゴシック" w:hAnsi="ＭＳ ゴシック" w:cs="ＭＳ ゴシック"/>
                <w:b/>
                <w:bCs/>
                <w:sz w:val="22"/>
                <w:szCs w:val="22"/>
                <w:bdr w:val="single" w:sz="4" w:space="0" w:color="auto" w:frame="1"/>
                <w:lang w:eastAsia="zh-TW"/>
              </w:rPr>
            </w:pPr>
            <w:r w:rsidRPr="003E10B1">
              <w:rPr>
                <w:rFonts w:ascii="ＭＳ ゴシック" w:eastAsia="ＭＳ ゴシック" w:hAnsi="ＭＳ ゴシック" w:cs="ＭＳ ゴシック" w:hint="eastAsia"/>
                <w:b/>
                <w:bCs/>
                <w:sz w:val="22"/>
                <w:szCs w:val="22"/>
                <w:lang w:eastAsia="zh-TW"/>
              </w:rPr>
              <w:t xml:space="preserve">　</w:t>
            </w:r>
            <w:r w:rsidR="0084715A" w:rsidRPr="003E10B1">
              <w:rPr>
                <w:rFonts w:ascii="ＭＳ ゴシック" w:eastAsia="ＭＳ ゴシック" w:hAnsi="ＭＳ ゴシック" w:cs="ＭＳ ゴシック" w:hint="eastAsia"/>
                <w:b/>
                <w:bCs/>
                <w:sz w:val="22"/>
                <w:szCs w:val="22"/>
                <w:lang w:eastAsia="zh-TW"/>
              </w:rPr>
              <w:t>１８０両～２０９両</w:t>
            </w:r>
            <w:r w:rsidRPr="003E10B1">
              <w:rPr>
                <w:rFonts w:ascii="ＭＳ ゴシック" w:eastAsia="ＭＳ ゴシック" w:hAnsi="ＭＳ ゴシック" w:cs="ＭＳ ゴシック" w:hint="eastAsia"/>
                <w:b/>
                <w:bCs/>
                <w:sz w:val="22"/>
                <w:szCs w:val="22"/>
              </w:rPr>
              <w:t>まで</w:t>
            </w:r>
            <w:r w:rsidR="0084715A" w:rsidRPr="003E10B1">
              <w:rPr>
                <w:rFonts w:ascii="ＭＳ ゴシック" w:eastAsia="ＭＳ ゴシック" w:hAnsi="ＭＳ ゴシック" w:cs="ＭＳ ゴシック" w:hint="eastAsia"/>
                <w:b/>
                <w:bCs/>
                <w:sz w:val="22"/>
                <w:szCs w:val="22"/>
              </w:rPr>
              <w:t xml:space="preserve">　</w:t>
            </w:r>
          </w:p>
        </w:tc>
        <w:tc>
          <w:tcPr>
            <w:tcW w:w="2386" w:type="dxa"/>
            <w:tcBorders>
              <w:left w:val="single" w:sz="4" w:space="0" w:color="auto"/>
            </w:tcBorders>
            <w:shd w:val="clear" w:color="auto" w:fill="auto"/>
          </w:tcPr>
          <w:p w14:paraId="7CF0D52C" w14:textId="77777777" w:rsidR="0084715A" w:rsidRPr="003E10B1" w:rsidRDefault="0084715A" w:rsidP="006F24E9">
            <w:pPr>
              <w:pStyle w:val="a3"/>
              <w:tabs>
                <w:tab w:val="left" w:pos="4424"/>
              </w:tabs>
              <w:jc w:val="center"/>
              <w:rPr>
                <w:rFonts w:ascii="ＭＳ ゴシック" w:eastAsia="ＭＳ ゴシック" w:hAnsi="ＭＳ ゴシック" w:cs="ＭＳ ゴシック"/>
                <w:b/>
                <w:sz w:val="22"/>
                <w:szCs w:val="22"/>
              </w:rPr>
            </w:pPr>
            <w:r w:rsidRPr="003E10B1">
              <w:rPr>
                <w:rFonts w:ascii="ＭＳ ゴシック" w:eastAsia="ＭＳ ゴシック" w:hAnsi="ＭＳ ゴシック" w:cs="ＭＳ ゴシック" w:hint="eastAsia"/>
                <w:b/>
                <w:sz w:val="22"/>
                <w:szCs w:val="22"/>
              </w:rPr>
              <w:t>1人</w:t>
            </w:r>
            <w:r w:rsidR="00EA13E5" w:rsidRPr="003E10B1">
              <w:rPr>
                <w:rFonts w:ascii="ＭＳ ゴシック" w:eastAsia="ＭＳ ゴシック" w:hAnsi="ＭＳ ゴシック" w:cs="ＭＳ ゴシック" w:hint="eastAsia"/>
                <w:b/>
                <w:sz w:val="22"/>
                <w:szCs w:val="22"/>
              </w:rPr>
              <w:t>以上</w:t>
            </w:r>
          </w:p>
          <w:p w14:paraId="3E2EF9C9" w14:textId="77777777" w:rsidR="0084715A" w:rsidRPr="003E10B1" w:rsidRDefault="00126670" w:rsidP="006F24E9">
            <w:pPr>
              <w:pStyle w:val="a3"/>
              <w:tabs>
                <w:tab w:val="left" w:pos="4424"/>
              </w:tabs>
              <w:jc w:val="center"/>
              <w:rPr>
                <w:rFonts w:ascii="ＭＳ ゴシック" w:eastAsia="ＭＳ ゴシック" w:hAnsi="ＭＳ ゴシック" w:cs="ＭＳ ゴシック"/>
                <w:b/>
                <w:sz w:val="22"/>
                <w:szCs w:val="22"/>
              </w:rPr>
            </w:pPr>
            <w:r w:rsidRPr="003E10B1">
              <w:rPr>
                <w:rFonts w:ascii="ＭＳ ゴシック" w:eastAsia="ＭＳ ゴシック" w:hAnsi="ＭＳ ゴシック" w:cs="ＭＳ ゴシック" w:hint="eastAsia"/>
                <w:b/>
                <w:sz w:val="22"/>
                <w:szCs w:val="22"/>
              </w:rPr>
              <w:t>２</w:t>
            </w:r>
            <w:r w:rsidR="0084715A" w:rsidRPr="003E10B1">
              <w:rPr>
                <w:rFonts w:ascii="ＭＳ ゴシック" w:eastAsia="ＭＳ ゴシック" w:hAnsi="ＭＳ ゴシック" w:cs="ＭＳ ゴシック" w:hint="eastAsia"/>
                <w:b/>
                <w:sz w:val="22"/>
                <w:szCs w:val="22"/>
              </w:rPr>
              <w:t>人</w:t>
            </w:r>
            <w:r w:rsidR="00EA13E5" w:rsidRPr="003E10B1">
              <w:rPr>
                <w:rFonts w:ascii="ＭＳ ゴシック" w:eastAsia="ＭＳ ゴシック" w:hAnsi="ＭＳ ゴシック" w:cs="ＭＳ ゴシック" w:hint="eastAsia"/>
                <w:b/>
                <w:sz w:val="22"/>
                <w:szCs w:val="22"/>
              </w:rPr>
              <w:t>以上</w:t>
            </w:r>
          </w:p>
          <w:p w14:paraId="2B317727" w14:textId="77777777" w:rsidR="0084715A" w:rsidRPr="003E10B1" w:rsidRDefault="00126670" w:rsidP="006F24E9">
            <w:pPr>
              <w:pStyle w:val="a3"/>
              <w:tabs>
                <w:tab w:val="left" w:pos="4424"/>
              </w:tabs>
              <w:jc w:val="center"/>
              <w:rPr>
                <w:rFonts w:ascii="ＭＳ ゴシック" w:eastAsia="ＭＳ ゴシック" w:hAnsi="ＭＳ ゴシック" w:cs="ＭＳ ゴシック"/>
                <w:b/>
                <w:sz w:val="22"/>
                <w:szCs w:val="22"/>
              </w:rPr>
            </w:pPr>
            <w:r w:rsidRPr="003E10B1">
              <w:rPr>
                <w:rFonts w:ascii="ＭＳ ゴシック" w:eastAsia="ＭＳ ゴシック" w:hAnsi="ＭＳ ゴシック" w:cs="ＭＳ ゴシック" w:hint="eastAsia"/>
                <w:b/>
                <w:sz w:val="22"/>
                <w:szCs w:val="22"/>
              </w:rPr>
              <w:t>３</w:t>
            </w:r>
            <w:r w:rsidR="0084715A" w:rsidRPr="003E10B1">
              <w:rPr>
                <w:rFonts w:ascii="ＭＳ ゴシック" w:eastAsia="ＭＳ ゴシック" w:hAnsi="ＭＳ ゴシック" w:cs="ＭＳ ゴシック" w:hint="eastAsia"/>
                <w:b/>
                <w:sz w:val="22"/>
                <w:szCs w:val="22"/>
              </w:rPr>
              <w:t>人</w:t>
            </w:r>
            <w:r w:rsidR="00EA13E5" w:rsidRPr="003E10B1">
              <w:rPr>
                <w:rFonts w:ascii="ＭＳ ゴシック" w:eastAsia="ＭＳ ゴシック" w:hAnsi="ＭＳ ゴシック" w:cs="ＭＳ ゴシック" w:hint="eastAsia"/>
                <w:b/>
                <w:sz w:val="22"/>
                <w:szCs w:val="22"/>
              </w:rPr>
              <w:t>以上</w:t>
            </w:r>
          </w:p>
          <w:p w14:paraId="23B4D28F" w14:textId="77777777" w:rsidR="0084715A" w:rsidRPr="003E10B1" w:rsidRDefault="00126670" w:rsidP="006F24E9">
            <w:pPr>
              <w:pStyle w:val="a3"/>
              <w:tabs>
                <w:tab w:val="left" w:pos="4424"/>
              </w:tabs>
              <w:jc w:val="center"/>
              <w:rPr>
                <w:rFonts w:ascii="ＭＳ ゴシック" w:eastAsia="ＭＳ ゴシック" w:hAnsi="ＭＳ ゴシック" w:cs="ＭＳ ゴシック"/>
                <w:b/>
                <w:sz w:val="22"/>
                <w:szCs w:val="22"/>
              </w:rPr>
            </w:pPr>
            <w:r w:rsidRPr="003E10B1">
              <w:rPr>
                <w:rFonts w:ascii="ＭＳ ゴシック" w:eastAsia="ＭＳ ゴシック" w:hAnsi="ＭＳ ゴシック" w:cs="ＭＳ ゴシック" w:hint="eastAsia"/>
                <w:b/>
                <w:sz w:val="22"/>
                <w:szCs w:val="22"/>
              </w:rPr>
              <w:t>４</w:t>
            </w:r>
            <w:r w:rsidR="0084715A" w:rsidRPr="003E10B1">
              <w:rPr>
                <w:rFonts w:ascii="ＭＳ ゴシック" w:eastAsia="ＭＳ ゴシック" w:hAnsi="ＭＳ ゴシック" w:cs="ＭＳ ゴシック" w:hint="eastAsia"/>
                <w:b/>
                <w:sz w:val="22"/>
                <w:szCs w:val="22"/>
              </w:rPr>
              <w:t>人</w:t>
            </w:r>
            <w:r w:rsidR="00EA13E5" w:rsidRPr="003E10B1">
              <w:rPr>
                <w:rFonts w:ascii="ＭＳ ゴシック" w:eastAsia="ＭＳ ゴシック" w:hAnsi="ＭＳ ゴシック" w:cs="ＭＳ ゴシック" w:hint="eastAsia"/>
                <w:b/>
                <w:sz w:val="22"/>
                <w:szCs w:val="22"/>
              </w:rPr>
              <w:t>以上</w:t>
            </w:r>
          </w:p>
          <w:p w14:paraId="6AFE850C" w14:textId="77777777" w:rsidR="0084715A" w:rsidRPr="003E10B1" w:rsidRDefault="00126670" w:rsidP="006F24E9">
            <w:pPr>
              <w:pStyle w:val="a3"/>
              <w:tabs>
                <w:tab w:val="left" w:pos="4424"/>
              </w:tabs>
              <w:jc w:val="center"/>
              <w:rPr>
                <w:rFonts w:ascii="ＭＳ ゴシック" w:eastAsia="ＭＳ ゴシック" w:hAnsi="ＭＳ ゴシック" w:cs="ＭＳ ゴシック"/>
                <w:b/>
                <w:sz w:val="22"/>
                <w:szCs w:val="22"/>
              </w:rPr>
            </w:pPr>
            <w:r w:rsidRPr="003E10B1">
              <w:rPr>
                <w:rFonts w:ascii="ＭＳ ゴシック" w:eastAsia="ＭＳ ゴシック" w:hAnsi="ＭＳ ゴシック" w:cs="ＭＳ ゴシック" w:hint="eastAsia"/>
                <w:b/>
                <w:sz w:val="22"/>
                <w:szCs w:val="22"/>
              </w:rPr>
              <w:t>５</w:t>
            </w:r>
            <w:r w:rsidR="0084715A" w:rsidRPr="003E10B1">
              <w:rPr>
                <w:rFonts w:ascii="ＭＳ ゴシック" w:eastAsia="ＭＳ ゴシック" w:hAnsi="ＭＳ ゴシック" w:cs="ＭＳ ゴシック" w:hint="eastAsia"/>
                <w:b/>
                <w:sz w:val="22"/>
                <w:szCs w:val="22"/>
              </w:rPr>
              <w:t>人</w:t>
            </w:r>
            <w:r w:rsidR="00EA13E5" w:rsidRPr="003E10B1">
              <w:rPr>
                <w:rFonts w:ascii="ＭＳ ゴシック" w:eastAsia="ＭＳ ゴシック" w:hAnsi="ＭＳ ゴシック" w:cs="ＭＳ ゴシック" w:hint="eastAsia"/>
                <w:b/>
                <w:sz w:val="22"/>
                <w:szCs w:val="22"/>
              </w:rPr>
              <w:t>以上</w:t>
            </w:r>
          </w:p>
          <w:p w14:paraId="41431A0A" w14:textId="77777777" w:rsidR="0084715A" w:rsidRPr="003E10B1" w:rsidRDefault="00126670" w:rsidP="006F24E9">
            <w:pPr>
              <w:pStyle w:val="a3"/>
              <w:tabs>
                <w:tab w:val="left" w:pos="4424"/>
              </w:tabs>
              <w:jc w:val="center"/>
              <w:rPr>
                <w:rFonts w:ascii="ＭＳ ゴシック" w:eastAsia="ＭＳ ゴシック" w:hAnsi="ＭＳ ゴシック" w:cs="ＭＳ ゴシック"/>
                <w:b/>
                <w:sz w:val="22"/>
                <w:szCs w:val="22"/>
              </w:rPr>
            </w:pPr>
            <w:r w:rsidRPr="003E10B1">
              <w:rPr>
                <w:rFonts w:ascii="ＭＳ ゴシック" w:eastAsia="ＭＳ ゴシック" w:hAnsi="ＭＳ ゴシック" w:cs="ＭＳ ゴシック" w:hint="eastAsia"/>
                <w:b/>
                <w:sz w:val="22"/>
                <w:szCs w:val="22"/>
              </w:rPr>
              <w:t>６</w:t>
            </w:r>
            <w:r w:rsidR="0084715A" w:rsidRPr="003E10B1">
              <w:rPr>
                <w:rFonts w:ascii="ＭＳ ゴシック" w:eastAsia="ＭＳ ゴシック" w:hAnsi="ＭＳ ゴシック" w:cs="ＭＳ ゴシック" w:hint="eastAsia"/>
                <w:b/>
                <w:sz w:val="22"/>
                <w:szCs w:val="22"/>
              </w:rPr>
              <w:t>人</w:t>
            </w:r>
            <w:r w:rsidR="00EA13E5" w:rsidRPr="003E10B1">
              <w:rPr>
                <w:rFonts w:ascii="ＭＳ ゴシック" w:eastAsia="ＭＳ ゴシック" w:hAnsi="ＭＳ ゴシック" w:cs="ＭＳ ゴシック" w:hint="eastAsia"/>
                <w:b/>
                <w:sz w:val="22"/>
                <w:szCs w:val="22"/>
              </w:rPr>
              <w:t>以上</w:t>
            </w:r>
          </w:p>
          <w:p w14:paraId="464AD510" w14:textId="77777777" w:rsidR="0084715A" w:rsidRPr="003E10B1" w:rsidRDefault="00126670" w:rsidP="00126670">
            <w:pPr>
              <w:pStyle w:val="a3"/>
              <w:tabs>
                <w:tab w:val="left" w:pos="4424"/>
              </w:tabs>
              <w:jc w:val="center"/>
              <w:rPr>
                <w:rFonts w:ascii="ＭＳ ゴシック" w:eastAsia="ＭＳ ゴシック" w:hAnsi="ＭＳ ゴシック" w:cs="ＭＳ ゴシック"/>
                <w:b/>
                <w:sz w:val="22"/>
                <w:szCs w:val="22"/>
              </w:rPr>
            </w:pPr>
            <w:r w:rsidRPr="003E10B1">
              <w:rPr>
                <w:rFonts w:ascii="ＭＳ ゴシック" w:eastAsia="ＭＳ ゴシック" w:hAnsi="ＭＳ ゴシック" w:cs="ＭＳ ゴシック" w:hint="eastAsia"/>
                <w:b/>
                <w:sz w:val="22"/>
                <w:szCs w:val="22"/>
              </w:rPr>
              <w:t>７</w:t>
            </w:r>
            <w:r w:rsidR="0084715A" w:rsidRPr="003E10B1">
              <w:rPr>
                <w:rFonts w:ascii="ＭＳ ゴシック" w:eastAsia="ＭＳ ゴシック" w:hAnsi="ＭＳ ゴシック" w:cs="ＭＳ ゴシック" w:hint="eastAsia"/>
                <w:b/>
                <w:sz w:val="22"/>
                <w:szCs w:val="22"/>
              </w:rPr>
              <w:t>人</w:t>
            </w:r>
            <w:r w:rsidR="00EA13E5" w:rsidRPr="003E10B1">
              <w:rPr>
                <w:rFonts w:ascii="ＭＳ ゴシック" w:eastAsia="ＭＳ ゴシック" w:hAnsi="ＭＳ ゴシック" w:cs="ＭＳ ゴシック" w:hint="eastAsia"/>
                <w:b/>
                <w:sz w:val="22"/>
                <w:szCs w:val="22"/>
              </w:rPr>
              <w:t>以上</w:t>
            </w:r>
          </w:p>
        </w:tc>
      </w:tr>
    </w:tbl>
    <w:p w14:paraId="0E4295E3" w14:textId="77777777" w:rsidR="00F269A5" w:rsidRPr="003E10B1" w:rsidRDefault="00F269A5" w:rsidP="00E667DF">
      <w:pPr>
        <w:pStyle w:val="a3"/>
        <w:tabs>
          <w:tab w:val="left" w:pos="4424"/>
        </w:tabs>
        <w:rPr>
          <w:rFonts w:ascii="ＭＳ ゴシック" w:eastAsia="ＭＳ ゴシック" w:hAnsi="ＭＳ ゴシック" w:cs="ＭＳ ゴシック"/>
        </w:rPr>
      </w:pPr>
    </w:p>
    <w:p w14:paraId="2B7CD6EB" w14:textId="77777777" w:rsidR="00EA13E5" w:rsidRPr="003E10B1" w:rsidRDefault="002D211E" w:rsidP="00E667DF">
      <w:pPr>
        <w:pStyle w:val="a3"/>
        <w:tabs>
          <w:tab w:val="left" w:pos="4424"/>
        </w:tabs>
        <w:rPr>
          <w:rFonts w:ascii="ＭＳ ゴシック" w:eastAsia="ＭＳ ゴシック" w:hAnsi="ＭＳ ゴシック" w:cs="ＭＳ ゴシック"/>
          <w:b/>
        </w:rPr>
      </w:pPr>
      <w:r w:rsidRPr="003E10B1">
        <w:rPr>
          <w:rFonts w:ascii="ＭＳ ゴシック" w:eastAsia="ＭＳ ゴシック" w:hAnsi="ＭＳ ゴシック" w:cs="ＭＳ ゴシック" w:hint="eastAsia"/>
          <w:b/>
          <w:bdr w:val="single" w:sz="4" w:space="0" w:color="auto"/>
        </w:rPr>
        <w:t>別</w:t>
      </w:r>
      <w:r w:rsidR="00AA132B" w:rsidRPr="003E10B1">
        <w:rPr>
          <w:rFonts w:ascii="ＭＳ ゴシック" w:eastAsia="ＭＳ ゴシック" w:hAnsi="ＭＳ ゴシック" w:cs="ＭＳ ゴシック" w:hint="eastAsia"/>
          <w:b/>
          <w:bdr w:val="single" w:sz="4" w:space="0" w:color="auto"/>
        </w:rPr>
        <w:t>表２</w:t>
      </w:r>
      <w:r w:rsidRPr="003E10B1">
        <w:rPr>
          <w:rFonts w:ascii="ＭＳ ゴシック" w:eastAsia="ＭＳ ゴシック" w:hAnsi="ＭＳ ゴシック" w:cs="ＭＳ ゴシック" w:hint="eastAsia"/>
          <w:b/>
        </w:rPr>
        <w:t xml:space="preserve">　運行管理の組織図（第４条関係）</w:t>
      </w:r>
    </w:p>
    <w:p w14:paraId="6F4DCAB6" w14:textId="77777777" w:rsidR="00F269A5" w:rsidRPr="003E10B1" w:rsidRDefault="00F269A5" w:rsidP="00E667DF">
      <w:pPr>
        <w:pStyle w:val="a3"/>
        <w:tabs>
          <w:tab w:val="left" w:pos="4424"/>
        </w:tabs>
        <w:rPr>
          <w:rFonts w:ascii="ＭＳ ゴシック" w:eastAsia="ＭＳ ゴシック" w:hAnsi="ＭＳ ゴシック" w:cs="ＭＳ ゴシック"/>
          <w:b/>
        </w:rPr>
      </w:pPr>
      <w:r w:rsidRPr="003E10B1">
        <w:rPr>
          <w:rFonts w:ascii="ＭＳ ゴシック" w:eastAsia="ＭＳ ゴシック" w:hAnsi="ＭＳ ゴシック" w:cs="ＭＳ ゴシック"/>
          <w:b/>
          <w:noProof/>
        </w:rPr>
        <mc:AlternateContent>
          <mc:Choice Requires="wps">
            <w:drawing>
              <wp:anchor distT="0" distB="0" distL="114300" distR="114300" simplePos="0" relativeHeight="251659264" behindDoc="0" locked="0" layoutInCell="1" allowOverlap="1" wp14:anchorId="22C7B219" wp14:editId="62082FD0">
                <wp:simplePos x="0" y="0"/>
                <wp:positionH relativeFrom="column">
                  <wp:posOffset>24765</wp:posOffset>
                </wp:positionH>
                <wp:positionV relativeFrom="paragraph">
                  <wp:posOffset>141606</wp:posOffset>
                </wp:positionV>
                <wp:extent cx="5334000" cy="33147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5334000" cy="3314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B77352" id="正方形/長方形 13" o:spid="_x0000_s1026" style="position:absolute;left:0;text-align:left;margin-left:1.95pt;margin-top:11.15pt;width:420pt;height:26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" filled="f" strokecolor="black [3213]" strokeweight="1pt"/>
            </w:pict>
          </mc:Fallback>
        </mc:AlternateContent>
      </w:r>
    </w:p>
    <w:p w14:paraId="1666A40D" w14:textId="77777777" w:rsidR="00F269A5" w:rsidRPr="003E10B1" w:rsidRDefault="00F269A5" w:rsidP="00F269A5">
      <w:pPr>
        <w:pStyle w:val="a3"/>
        <w:tabs>
          <w:tab w:val="left" w:pos="4424"/>
        </w:tabs>
        <w:jc w:val="center"/>
        <w:rPr>
          <w:rFonts w:ascii="ＭＳ ゴシック" w:eastAsia="ＭＳ ゴシック" w:hAnsi="ＭＳ ゴシック" w:cs="ＭＳ ゴシック"/>
          <w:b/>
        </w:rPr>
      </w:pPr>
      <w:r w:rsidRPr="003E10B1">
        <w:rPr>
          <w:rFonts w:ascii="ＭＳ ゴシック" w:eastAsia="ＭＳ ゴシック" w:hAnsi="ＭＳ ゴシック" w:cs="ＭＳ ゴシック"/>
          <w:b/>
        </w:rPr>
        <w:t>「組織図」</w:t>
      </w:r>
    </w:p>
    <w:p w14:paraId="7AB04AFB" w14:textId="77777777" w:rsidR="00F269A5" w:rsidRPr="003E10B1" w:rsidRDefault="00F269A5" w:rsidP="00E667DF">
      <w:pPr>
        <w:pStyle w:val="a3"/>
        <w:tabs>
          <w:tab w:val="left" w:pos="4424"/>
        </w:tabs>
        <w:rPr>
          <w:rFonts w:ascii="ＭＳ ゴシック" w:eastAsia="ＭＳ ゴシック" w:hAnsi="ＭＳ ゴシック" w:cs="ＭＳ ゴシック"/>
          <w:b/>
        </w:rPr>
      </w:pPr>
    </w:p>
    <w:p w14:paraId="58396B3B" w14:textId="77777777" w:rsidR="00F269A5" w:rsidRPr="003E10B1" w:rsidRDefault="00F269A5" w:rsidP="00E667DF">
      <w:pPr>
        <w:pStyle w:val="a3"/>
        <w:tabs>
          <w:tab w:val="left" w:pos="4424"/>
        </w:tabs>
        <w:rPr>
          <w:rFonts w:ascii="ＭＳ ゴシック" w:eastAsia="ＭＳ ゴシック" w:hAnsi="ＭＳ ゴシック" w:cs="ＭＳ ゴシック"/>
          <w:b/>
        </w:rPr>
      </w:pPr>
    </w:p>
    <w:p w14:paraId="2DD38D94" w14:textId="77777777" w:rsidR="00F269A5" w:rsidRPr="003E10B1" w:rsidRDefault="00F269A5" w:rsidP="00E667DF">
      <w:pPr>
        <w:pStyle w:val="a3"/>
        <w:tabs>
          <w:tab w:val="left" w:pos="4424"/>
        </w:tabs>
        <w:rPr>
          <w:rFonts w:ascii="ＭＳ ゴシック" w:eastAsia="ＭＳ ゴシック" w:hAnsi="ＭＳ ゴシック" w:cs="ＭＳ ゴシック"/>
          <w:b/>
        </w:rPr>
      </w:pPr>
    </w:p>
    <w:p w14:paraId="27EB23C2" w14:textId="77777777" w:rsidR="00F269A5" w:rsidRPr="003E10B1" w:rsidRDefault="00F269A5" w:rsidP="00E667DF">
      <w:pPr>
        <w:pStyle w:val="a3"/>
        <w:tabs>
          <w:tab w:val="left" w:pos="4424"/>
        </w:tabs>
        <w:rPr>
          <w:rFonts w:ascii="ＭＳ ゴシック" w:eastAsia="ＭＳ ゴシック" w:hAnsi="ＭＳ ゴシック" w:cs="ＭＳ ゴシック"/>
          <w:b/>
        </w:rPr>
      </w:pPr>
    </w:p>
    <w:p w14:paraId="02C79DC6" w14:textId="77777777" w:rsidR="00F269A5" w:rsidRPr="003E10B1" w:rsidRDefault="00F269A5" w:rsidP="00E667DF">
      <w:pPr>
        <w:pStyle w:val="a3"/>
        <w:tabs>
          <w:tab w:val="left" w:pos="4424"/>
        </w:tabs>
        <w:rPr>
          <w:rFonts w:ascii="ＭＳ ゴシック" w:eastAsia="ＭＳ ゴシック" w:hAnsi="ＭＳ ゴシック" w:cs="ＭＳ ゴシック"/>
          <w:b/>
        </w:rPr>
      </w:pPr>
    </w:p>
    <w:p w14:paraId="3EFC75AB" w14:textId="77777777" w:rsidR="00F269A5" w:rsidRPr="003E10B1" w:rsidRDefault="00F269A5" w:rsidP="00E667DF">
      <w:pPr>
        <w:pStyle w:val="a3"/>
        <w:tabs>
          <w:tab w:val="left" w:pos="4424"/>
        </w:tabs>
        <w:rPr>
          <w:rFonts w:ascii="ＭＳ ゴシック" w:eastAsia="ＭＳ ゴシック" w:hAnsi="ＭＳ ゴシック" w:cs="ＭＳ ゴシック"/>
          <w:b/>
        </w:rPr>
      </w:pPr>
    </w:p>
    <w:p w14:paraId="763AF890" w14:textId="77777777" w:rsidR="00F269A5" w:rsidRPr="003E10B1" w:rsidRDefault="00F269A5" w:rsidP="00E667DF">
      <w:pPr>
        <w:pStyle w:val="a3"/>
        <w:tabs>
          <w:tab w:val="left" w:pos="4424"/>
        </w:tabs>
        <w:rPr>
          <w:rFonts w:ascii="ＭＳ ゴシック" w:eastAsia="ＭＳ ゴシック" w:hAnsi="ＭＳ ゴシック" w:cs="ＭＳ ゴシック"/>
          <w:b/>
        </w:rPr>
      </w:pPr>
    </w:p>
    <w:p w14:paraId="4F5E9C2E" w14:textId="77777777" w:rsidR="00F269A5" w:rsidRPr="003E10B1" w:rsidRDefault="00F269A5" w:rsidP="00E667DF">
      <w:pPr>
        <w:pStyle w:val="a3"/>
        <w:tabs>
          <w:tab w:val="left" w:pos="4424"/>
        </w:tabs>
        <w:rPr>
          <w:rFonts w:ascii="ＭＳ ゴシック" w:eastAsia="ＭＳ ゴシック" w:hAnsi="ＭＳ ゴシック" w:cs="ＭＳ ゴシック"/>
          <w:b/>
        </w:rPr>
      </w:pPr>
    </w:p>
    <w:p w14:paraId="7B9A71E4" w14:textId="77777777" w:rsidR="00F269A5" w:rsidRPr="003E10B1" w:rsidRDefault="00F269A5" w:rsidP="00E667DF">
      <w:pPr>
        <w:pStyle w:val="a3"/>
        <w:tabs>
          <w:tab w:val="left" w:pos="4424"/>
        </w:tabs>
        <w:rPr>
          <w:rFonts w:ascii="ＭＳ ゴシック" w:eastAsia="ＭＳ ゴシック" w:hAnsi="ＭＳ ゴシック" w:cs="ＭＳ ゴシック"/>
          <w:b/>
        </w:rPr>
      </w:pPr>
    </w:p>
    <w:p w14:paraId="6F102838" w14:textId="77777777" w:rsidR="00F269A5" w:rsidRPr="003E10B1" w:rsidRDefault="00F269A5" w:rsidP="00E667DF">
      <w:pPr>
        <w:pStyle w:val="a3"/>
        <w:tabs>
          <w:tab w:val="left" w:pos="4424"/>
        </w:tabs>
        <w:rPr>
          <w:rFonts w:ascii="ＭＳ ゴシック" w:eastAsia="ＭＳ ゴシック" w:hAnsi="ＭＳ ゴシック" w:cs="ＭＳ ゴシック"/>
          <w:b/>
        </w:rPr>
      </w:pPr>
    </w:p>
    <w:p w14:paraId="59E3D7DD" w14:textId="77777777" w:rsidR="00F269A5" w:rsidRPr="003E10B1" w:rsidRDefault="00F269A5" w:rsidP="00E667DF">
      <w:pPr>
        <w:pStyle w:val="a3"/>
        <w:tabs>
          <w:tab w:val="left" w:pos="4424"/>
        </w:tabs>
        <w:rPr>
          <w:rFonts w:ascii="ＭＳ ゴシック" w:eastAsia="ＭＳ ゴシック" w:hAnsi="ＭＳ ゴシック" w:cs="ＭＳ ゴシック"/>
          <w:b/>
        </w:rPr>
      </w:pPr>
    </w:p>
    <w:p w14:paraId="14DD2C4E" w14:textId="77777777" w:rsidR="00F269A5" w:rsidRPr="003E10B1" w:rsidRDefault="00F269A5" w:rsidP="00E667DF">
      <w:pPr>
        <w:pStyle w:val="a3"/>
        <w:tabs>
          <w:tab w:val="left" w:pos="4424"/>
        </w:tabs>
        <w:rPr>
          <w:rFonts w:ascii="ＭＳ ゴシック" w:eastAsia="ＭＳ ゴシック" w:hAnsi="ＭＳ ゴシック" w:cs="ＭＳ ゴシック"/>
          <w:b/>
        </w:rPr>
      </w:pPr>
    </w:p>
    <w:p w14:paraId="03F958D9" w14:textId="77777777" w:rsidR="00F269A5" w:rsidRPr="003E10B1" w:rsidRDefault="00F269A5" w:rsidP="00E667DF">
      <w:pPr>
        <w:pStyle w:val="a3"/>
        <w:tabs>
          <w:tab w:val="left" w:pos="4424"/>
        </w:tabs>
        <w:rPr>
          <w:rFonts w:ascii="ＭＳ ゴシック" w:eastAsia="ＭＳ ゴシック" w:hAnsi="ＭＳ ゴシック" w:cs="ＭＳ ゴシック"/>
          <w:b/>
        </w:rPr>
      </w:pPr>
    </w:p>
    <w:p w14:paraId="0FD22C44" w14:textId="77777777" w:rsidR="00F269A5" w:rsidRPr="003E10B1" w:rsidRDefault="00F269A5" w:rsidP="00E667DF">
      <w:pPr>
        <w:pStyle w:val="a3"/>
        <w:tabs>
          <w:tab w:val="left" w:pos="4424"/>
        </w:tabs>
        <w:rPr>
          <w:rFonts w:ascii="ＭＳ ゴシック" w:eastAsia="ＭＳ ゴシック" w:hAnsi="ＭＳ ゴシック" w:cs="ＭＳ ゴシック"/>
          <w:b/>
        </w:rPr>
      </w:pPr>
    </w:p>
    <w:p w14:paraId="0CF8DF5C" w14:textId="77777777" w:rsidR="003A6E9D" w:rsidRPr="003E10B1" w:rsidRDefault="00EA13E5" w:rsidP="00F269A5">
      <w:pPr>
        <w:pStyle w:val="a3"/>
        <w:tabs>
          <w:tab w:val="left" w:pos="4424"/>
        </w:tabs>
        <w:rPr>
          <w:rFonts w:ascii="ＭＳ ゴシック" w:eastAsia="ＭＳ ゴシック" w:hAnsi="ＭＳ ゴシック" w:cs="ＭＳ ゴシック"/>
          <w:b/>
        </w:rPr>
      </w:pPr>
      <w:r w:rsidRPr="003E10B1">
        <w:rPr>
          <w:rFonts w:ascii="ＭＳ ゴシック" w:eastAsia="ＭＳ ゴシック" w:hAnsi="ＭＳ ゴシック" w:cs="ＭＳ ゴシック" w:hint="eastAsia"/>
          <w:b/>
        </w:rPr>
        <w:t xml:space="preserve">　</w:t>
      </w:r>
      <w:r w:rsidR="002D211E" w:rsidRPr="003E10B1">
        <w:rPr>
          <w:rFonts w:ascii="ＭＳ ゴシック" w:eastAsia="ＭＳ ゴシック" w:hAnsi="ＭＳ ゴシック" w:cs="ＭＳ ゴシック" w:hint="eastAsia"/>
          <w:b/>
        </w:rPr>
        <w:t>組織図</w:t>
      </w:r>
      <w:r w:rsidR="00F269A5" w:rsidRPr="003E10B1">
        <w:rPr>
          <w:rFonts w:ascii="ＭＳ ゴシック" w:eastAsia="ＭＳ ゴシック" w:hAnsi="ＭＳ ゴシック" w:cs="ＭＳ ゴシック"/>
          <w:b/>
        </w:rPr>
        <w:t>（例）</w:t>
      </w:r>
    </w:p>
    <w:p w14:paraId="429D77CE" w14:textId="77777777" w:rsidR="00F269A5" w:rsidRPr="003E10B1" w:rsidRDefault="00F269A5" w:rsidP="00F269A5">
      <w:pPr>
        <w:pStyle w:val="a3"/>
        <w:tabs>
          <w:tab w:val="left" w:pos="4424"/>
        </w:tabs>
        <w:rPr>
          <w:rFonts w:ascii="ＭＳ ゴシック" w:eastAsia="ＭＳ ゴシック" w:hAnsi="ＭＳ ゴシック" w:cs="ＭＳ ゴシック"/>
          <w:b/>
        </w:rPr>
      </w:pPr>
    </w:p>
    <w:p w14:paraId="2E09FA32" w14:textId="77777777" w:rsidR="007E5582" w:rsidRPr="003E10B1" w:rsidRDefault="009D0D26" w:rsidP="00F269A5">
      <w:pPr>
        <w:tabs>
          <w:tab w:val="left" w:pos="900"/>
        </w:tabs>
        <w:jc w:val="left"/>
        <w:rPr>
          <w:rFonts w:ascii="ＭＳ ゴシック" w:eastAsia="ＭＳ ゴシック" w:hAnsi="ＭＳ ゴシック"/>
        </w:rPr>
      </w:pPr>
      <w:r w:rsidRPr="003E10B1">
        <w:rPr>
          <w:rFonts w:ascii="ＭＳ ゴシック" w:eastAsia="ＭＳ ゴシック" w:hAnsi="ＭＳ ゴシック" w:hint="eastAsia"/>
          <w:noProof/>
        </w:rPr>
        <mc:AlternateContent>
          <mc:Choice Requires="wps">
            <w:drawing>
              <wp:anchor distT="0" distB="0" distL="114300" distR="114300" simplePos="0" relativeHeight="251667456" behindDoc="0" locked="0" layoutInCell="1" allowOverlap="1" wp14:anchorId="6F1F2A62" wp14:editId="19A9DA0E">
                <wp:simplePos x="0" y="0"/>
                <wp:positionH relativeFrom="column">
                  <wp:posOffset>1358265</wp:posOffset>
                </wp:positionH>
                <wp:positionV relativeFrom="paragraph">
                  <wp:posOffset>132080</wp:posOffset>
                </wp:positionV>
                <wp:extent cx="8285" cy="434975"/>
                <wp:effectExtent l="0" t="0" r="29845" b="22225"/>
                <wp:wrapNone/>
                <wp:docPr id="12" name="直線コネクタ 12"/>
                <wp:cNvGraphicFramePr/>
                <a:graphic xmlns:a="http://schemas.openxmlformats.org/drawingml/2006/main">
                  <a:graphicData uri="http://schemas.microsoft.com/office/word/2010/wordprocessingShape">
                    <wps:wsp>
                      <wps:cNvCnPr/>
                      <wps:spPr>
                        <a:xfrm>
                          <a:off x="0" y="0"/>
                          <a:ext cx="8285" cy="434975"/>
                        </a:xfrm>
                        <a:prstGeom prst="line">
                          <a:avLst/>
                        </a:prstGeom>
                        <a:ln w="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8DDC38" id="直線コネクタ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95pt,10.4pt" to="107.6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" strokecolor="black [3200]" strokeweight="0">
                <v:stroke joinstyle="miter"/>
              </v:line>
            </w:pict>
          </mc:Fallback>
        </mc:AlternateContent>
      </w:r>
      <w:r w:rsidR="00D40D1E" w:rsidRPr="003E10B1">
        <w:rPr>
          <w:rFonts w:ascii="ＭＳ ゴシック" w:eastAsia="ＭＳ ゴシック" w:hAnsi="ＭＳ ゴシック" w:hint="eastAsia"/>
          <w:noProof/>
        </w:rPr>
        <mc:AlternateContent>
          <mc:Choice Requires="wps">
            <w:drawing>
              <wp:anchor distT="0" distB="0" distL="114300" distR="114300" simplePos="0" relativeHeight="251666432" behindDoc="0" locked="0" layoutInCell="1" allowOverlap="1" wp14:anchorId="241F06A8" wp14:editId="554F1E04">
                <wp:simplePos x="0" y="0"/>
                <wp:positionH relativeFrom="column">
                  <wp:posOffset>3086100</wp:posOffset>
                </wp:positionH>
                <wp:positionV relativeFrom="paragraph">
                  <wp:posOffset>123190</wp:posOffset>
                </wp:positionV>
                <wp:extent cx="371475" cy="0"/>
                <wp:effectExtent l="0" t="0" r="28575" b="19050"/>
                <wp:wrapNone/>
                <wp:docPr id="8" name="直線コネクタ 8"/>
                <wp:cNvGraphicFramePr/>
                <a:graphic xmlns:a="http://schemas.openxmlformats.org/drawingml/2006/main">
                  <a:graphicData uri="http://schemas.microsoft.com/office/word/2010/wordprocessingShape">
                    <wps:wsp>
                      <wps:cNvCnPr/>
                      <wps:spPr>
                        <a:xfrm>
                          <a:off x="0" y="0"/>
                          <a:ext cx="3714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13932B" id="直線コネクタ 8"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43pt,9.7pt" to="27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" strokecolor="windowText" strokeweight=".5pt">
                <v:stroke joinstyle="miter"/>
              </v:line>
            </w:pict>
          </mc:Fallback>
        </mc:AlternateContent>
      </w:r>
      <w:r w:rsidR="00D40D1E" w:rsidRPr="003E10B1">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573F6820" wp14:editId="368A8A50">
                <wp:simplePos x="0" y="0"/>
                <wp:positionH relativeFrom="column">
                  <wp:posOffset>2409825</wp:posOffset>
                </wp:positionH>
                <wp:positionV relativeFrom="paragraph">
                  <wp:posOffset>123190</wp:posOffset>
                </wp:positionV>
                <wp:extent cx="371475" cy="0"/>
                <wp:effectExtent l="0" t="0" r="28575" b="19050"/>
                <wp:wrapNone/>
                <wp:docPr id="7" name="直線コネクタ 7"/>
                <wp:cNvGraphicFramePr/>
                <a:graphic xmlns:a="http://schemas.openxmlformats.org/drawingml/2006/main">
                  <a:graphicData uri="http://schemas.microsoft.com/office/word/2010/wordprocessingShape">
                    <wps:wsp>
                      <wps:cNvCnPr/>
                      <wps:spPr>
                        <a:xfrm>
                          <a:off x="0" y="0"/>
                          <a:ext cx="3714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62459AB" id="直線コネクタ 7"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89.75pt,9.7pt" to="21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" strokecolor="windowText" strokeweight=".5pt">
                <v:stroke joinstyle="miter"/>
              </v:line>
            </w:pict>
          </mc:Fallback>
        </mc:AlternateContent>
      </w:r>
      <w:r w:rsidR="00D40D1E" w:rsidRPr="003E10B1">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7BE8EE1C" wp14:editId="32039A37">
                <wp:simplePos x="0" y="0"/>
                <wp:positionH relativeFrom="column">
                  <wp:posOffset>1209675</wp:posOffset>
                </wp:positionH>
                <wp:positionV relativeFrom="paragraph">
                  <wp:posOffset>113665</wp:posOffset>
                </wp:positionV>
                <wp:extent cx="371475" cy="0"/>
                <wp:effectExtent l="0" t="0" r="28575" b="19050"/>
                <wp:wrapNone/>
                <wp:docPr id="6" name="直線コネクタ 6"/>
                <wp:cNvGraphicFramePr/>
                <a:graphic xmlns:a="http://schemas.openxmlformats.org/drawingml/2006/main">
                  <a:graphicData uri="http://schemas.microsoft.com/office/word/2010/wordprocessingShape">
                    <wps:wsp>
                      <wps:cNvCnPr/>
                      <wps:spPr>
                        <a:xfrm>
                          <a:off x="0" y="0"/>
                          <a:ext cx="3714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1881102" id="直線コネクタ 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95.25pt,8.95pt" to="124.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" strokecolor="windowText" strokeweight=".5pt">
                <v:stroke joinstyle="miter"/>
              </v:line>
            </w:pict>
          </mc:Fallback>
        </mc:AlternateContent>
      </w:r>
      <w:r w:rsidR="00D40D1E" w:rsidRPr="003E10B1">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4F3FF524" wp14:editId="63AC32A7">
                <wp:simplePos x="0" y="0"/>
                <wp:positionH relativeFrom="column">
                  <wp:posOffset>272415</wp:posOffset>
                </wp:positionH>
                <wp:positionV relativeFrom="paragraph">
                  <wp:posOffset>111125</wp:posOffset>
                </wp:positionV>
                <wp:extent cx="37147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371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1A78C5" id="直線コネクタ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1.45pt,8.75pt" to="50.7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" strokecolor="black [3200]" strokeweight=".5pt">
                <v:stroke joinstyle="miter"/>
              </v:line>
            </w:pict>
          </mc:Fallback>
        </mc:AlternateContent>
      </w:r>
      <w:r w:rsidR="007E5582" w:rsidRPr="003E10B1">
        <w:rPr>
          <w:rFonts w:ascii="ＭＳ ゴシック" w:eastAsia="ＭＳ ゴシック" w:hAnsi="ＭＳ ゴシック" w:hint="eastAsia"/>
        </w:rPr>
        <w:t>社長</w:t>
      </w:r>
      <w:r w:rsidR="00D40D1E" w:rsidRPr="003E10B1">
        <w:rPr>
          <w:rFonts w:ascii="ＭＳ ゴシック" w:eastAsia="ＭＳ ゴシック" w:hAnsi="ＭＳ ゴシック" w:hint="eastAsia"/>
        </w:rPr>
        <w:t xml:space="preserve">　　　担当役員　　　運輸担当課長　　　係長　　　主任</w:t>
      </w:r>
    </w:p>
    <w:p w14:paraId="4FD01A44" w14:textId="77777777" w:rsidR="00D40D1E" w:rsidRPr="003E10B1" w:rsidRDefault="00D40D1E" w:rsidP="00F269A5">
      <w:pPr>
        <w:tabs>
          <w:tab w:val="left" w:pos="900"/>
        </w:tabs>
        <w:jc w:val="left"/>
        <w:rPr>
          <w:rFonts w:ascii="ＭＳ ゴシック" w:eastAsia="ＭＳ ゴシック" w:hAnsi="ＭＳ ゴシック"/>
        </w:rPr>
      </w:pPr>
    </w:p>
    <w:p w14:paraId="7D8C9531" w14:textId="77777777" w:rsidR="00D40D1E" w:rsidRPr="003E10B1" w:rsidRDefault="009D0D26" w:rsidP="00F269A5">
      <w:pPr>
        <w:tabs>
          <w:tab w:val="left" w:pos="900"/>
        </w:tabs>
        <w:jc w:val="left"/>
        <w:rPr>
          <w:rFonts w:ascii="ＭＳ ゴシック" w:eastAsia="ＭＳ ゴシック" w:hAnsi="ＭＳ ゴシック"/>
        </w:rPr>
      </w:pPr>
      <w:r w:rsidRPr="003E10B1">
        <w:rPr>
          <w:rFonts w:ascii="ＭＳ ゴシック" w:eastAsia="ＭＳ ゴシック" w:hAnsi="ＭＳ ゴシック" w:hint="eastAsia"/>
          <w:noProof/>
        </w:rPr>
        <mc:AlternateContent>
          <mc:Choice Requires="wps">
            <w:drawing>
              <wp:anchor distT="0" distB="0" distL="114300" distR="114300" simplePos="0" relativeHeight="251668480" behindDoc="0" locked="0" layoutInCell="1" allowOverlap="1" wp14:anchorId="602022EF" wp14:editId="4BE904BD">
                <wp:simplePos x="0" y="0"/>
                <wp:positionH relativeFrom="column">
                  <wp:posOffset>1358264</wp:posOffset>
                </wp:positionH>
                <wp:positionV relativeFrom="paragraph">
                  <wp:posOffset>103505</wp:posOffset>
                </wp:positionV>
                <wp:extent cx="200025" cy="0"/>
                <wp:effectExtent l="0" t="0" r="28575" b="19050"/>
                <wp:wrapNone/>
                <wp:docPr id="14" name="直線コネクタ 14"/>
                <wp:cNvGraphicFramePr/>
                <a:graphic xmlns:a="http://schemas.openxmlformats.org/drawingml/2006/main">
                  <a:graphicData uri="http://schemas.microsoft.com/office/word/2010/wordprocessingShape">
                    <wps:wsp>
                      <wps:cNvCnPr/>
                      <wps:spPr>
                        <a:xfrm flipV="1">
                          <a:off x="0" y="0"/>
                          <a:ext cx="200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65747A" id="直線コネクタ 14"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95pt,8.15pt" to="122.7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" strokecolor="black [3200]" strokeweight=".5pt">
                <v:stroke joinstyle="miter"/>
              </v:line>
            </w:pict>
          </mc:Fallback>
        </mc:AlternateContent>
      </w:r>
      <w:r w:rsidRPr="003E10B1">
        <w:rPr>
          <w:rFonts w:ascii="ＭＳ ゴシック" w:eastAsia="ＭＳ ゴシック" w:hAnsi="ＭＳ ゴシック" w:hint="eastAsia"/>
          <w:noProof/>
        </w:rPr>
        <mc:AlternateContent>
          <mc:Choice Requires="wps">
            <w:drawing>
              <wp:anchor distT="0" distB="0" distL="114300" distR="114300" simplePos="0" relativeHeight="251679744" behindDoc="0" locked="0" layoutInCell="1" allowOverlap="1" wp14:anchorId="45679F4D" wp14:editId="3357223E">
                <wp:simplePos x="0" y="0"/>
                <wp:positionH relativeFrom="column">
                  <wp:posOffset>3244215</wp:posOffset>
                </wp:positionH>
                <wp:positionV relativeFrom="paragraph">
                  <wp:posOffset>208280</wp:posOffset>
                </wp:positionV>
                <wp:extent cx="0" cy="352425"/>
                <wp:effectExtent l="0" t="0" r="19050" b="28575"/>
                <wp:wrapNone/>
                <wp:docPr id="26" name="直線コネクタ 26"/>
                <wp:cNvGraphicFramePr/>
                <a:graphic xmlns:a="http://schemas.openxmlformats.org/drawingml/2006/main">
                  <a:graphicData uri="http://schemas.microsoft.com/office/word/2010/wordprocessingShape">
                    <wps:wsp>
                      <wps:cNvCnPr/>
                      <wps:spPr>
                        <a:xfrm>
                          <a:off x="0" y="0"/>
                          <a:ext cx="0" cy="3524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1794BB" id="直線コネクタ 26"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45pt,16.4pt" to="255.4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" strokecolor="windowText" strokeweight=".5pt">
                <v:stroke joinstyle="miter"/>
              </v:line>
            </w:pict>
          </mc:Fallback>
        </mc:AlternateContent>
      </w:r>
      <w:r w:rsidR="000C53B3" w:rsidRPr="003E10B1">
        <w:rPr>
          <w:rFonts w:ascii="ＭＳ ゴシック" w:eastAsia="ＭＳ ゴシック" w:hAnsi="ＭＳ ゴシック" w:hint="eastAsia"/>
          <w:noProof/>
        </w:rPr>
        <mc:AlternateContent>
          <mc:Choice Requires="wps">
            <w:drawing>
              <wp:anchor distT="0" distB="0" distL="114300" distR="114300" simplePos="0" relativeHeight="251677696" behindDoc="0" locked="0" layoutInCell="1" allowOverlap="1" wp14:anchorId="30C97320" wp14:editId="3B525ADB">
                <wp:simplePos x="0" y="0"/>
                <wp:positionH relativeFrom="column">
                  <wp:posOffset>2886075</wp:posOffset>
                </wp:positionH>
                <wp:positionV relativeFrom="paragraph">
                  <wp:posOffset>218440</wp:posOffset>
                </wp:positionV>
                <wp:extent cx="0" cy="24765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0" cy="2476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5FEA56" id="直線コネクタ 25"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25pt,17.2pt" to="227.2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" strokecolor="windowText" strokeweight=".5pt">
                <v:stroke joinstyle="miter"/>
              </v:line>
            </w:pict>
          </mc:Fallback>
        </mc:AlternateContent>
      </w:r>
      <w:r w:rsidR="000C53B3" w:rsidRPr="003E10B1">
        <w:rPr>
          <w:rFonts w:ascii="ＭＳ ゴシック" w:eastAsia="ＭＳ ゴシック" w:hAnsi="ＭＳ ゴシック" w:hint="eastAsia"/>
          <w:noProof/>
        </w:rPr>
        <mc:AlternateContent>
          <mc:Choice Requires="wps">
            <w:drawing>
              <wp:anchor distT="0" distB="0" distL="114300" distR="114300" simplePos="0" relativeHeight="251675648" behindDoc="0" locked="0" layoutInCell="1" allowOverlap="1" wp14:anchorId="6174614B" wp14:editId="48C55D00">
                <wp:simplePos x="0" y="0"/>
                <wp:positionH relativeFrom="column">
                  <wp:posOffset>1844040</wp:posOffset>
                </wp:positionH>
                <wp:positionV relativeFrom="paragraph">
                  <wp:posOffset>196850</wp:posOffset>
                </wp:positionV>
                <wp:extent cx="0" cy="247650"/>
                <wp:effectExtent l="0" t="0" r="19050" b="19050"/>
                <wp:wrapNone/>
                <wp:docPr id="24" name="直線コネクタ 24"/>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AD9A0E" id="直線コネクタ 24"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2pt,15.5pt" to="145.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" strokecolor="black [3200]" strokeweight=".5pt">
                <v:stroke joinstyle="miter"/>
              </v:line>
            </w:pict>
          </mc:Fallback>
        </mc:AlternateContent>
      </w:r>
      <w:r w:rsidR="00D40D1E" w:rsidRPr="003E10B1">
        <w:rPr>
          <w:rFonts w:ascii="ＭＳ ゴシック" w:eastAsia="ＭＳ ゴシック" w:hAnsi="ＭＳ ゴシック" w:hint="eastAsia"/>
          <w:noProof/>
        </w:rPr>
        <mc:AlternateContent>
          <mc:Choice Requires="wps">
            <w:drawing>
              <wp:anchor distT="0" distB="0" distL="114300" distR="114300" simplePos="0" relativeHeight="251670528" behindDoc="0" locked="0" layoutInCell="1" allowOverlap="1" wp14:anchorId="568DB246" wp14:editId="14FD0924">
                <wp:simplePos x="0" y="0"/>
                <wp:positionH relativeFrom="column">
                  <wp:posOffset>2133600</wp:posOffset>
                </wp:positionH>
                <wp:positionV relativeFrom="paragraph">
                  <wp:posOffset>104140</wp:posOffset>
                </wp:positionV>
                <wp:extent cx="371475" cy="0"/>
                <wp:effectExtent l="0" t="0" r="28575" b="19050"/>
                <wp:wrapNone/>
                <wp:docPr id="15" name="直線コネクタ 15"/>
                <wp:cNvGraphicFramePr/>
                <a:graphic xmlns:a="http://schemas.openxmlformats.org/drawingml/2006/main">
                  <a:graphicData uri="http://schemas.microsoft.com/office/word/2010/wordprocessingShape">
                    <wps:wsp>
                      <wps:cNvCnPr/>
                      <wps:spPr>
                        <a:xfrm>
                          <a:off x="0" y="0"/>
                          <a:ext cx="3714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1451DFA" id="直線コネクタ 15"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68pt,8.2pt" to="197.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" strokecolor="windowText" strokeweight=".5pt">
                <v:stroke joinstyle="miter"/>
              </v:line>
            </w:pict>
          </mc:Fallback>
        </mc:AlternateContent>
      </w:r>
      <w:r w:rsidR="00D40D1E" w:rsidRPr="003E10B1">
        <w:rPr>
          <w:rFonts w:ascii="ＭＳ ゴシック" w:eastAsia="ＭＳ ゴシック" w:hAnsi="ＭＳ ゴシック" w:hint="eastAsia"/>
        </w:rPr>
        <w:t xml:space="preserve">　　　　　　　　　　　　営業所長　　　統括運行管理者</w:t>
      </w:r>
    </w:p>
    <w:p w14:paraId="1544679F" w14:textId="77777777" w:rsidR="00D40D1E" w:rsidRPr="003E10B1" w:rsidRDefault="00D40D1E" w:rsidP="00F269A5">
      <w:pPr>
        <w:tabs>
          <w:tab w:val="left" w:pos="900"/>
        </w:tabs>
        <w:jc w:val="left"/>
        <w:rPr>
          <w:rFonts w:ascii="ＭＳ ゴシック" w:eastAsia="ＭＳ ゴシック" w:hAnsi="ＭＳ ゴシック"/>
        </w:rPr>
      </w:pPr>
    </w:p>
    <w:p w14:paraId="7C480B1C" w14:textId="77777777" w:rsidR="00D40D1E" w:rsidRPr="003E10B1" w:rsidRDefault="000C53B3" w:rsidP="00F269A5">
      <w:pPr>
        <w:tabs>
          <w:tab w:val="left" w:pos="900"/>
        </w:tabs>
        <w:jc w:val="left"/>
        <w:rPr>
          <w:rFonts w:ascii="ＭＳ ゴシック" w:eastAsia="ＭＳ ゴシック" w:hAnsi="ＭＳ ゴシック"/>
        </w:rPr>
      </w:pPr>
      <w:r w:rsidRPr="003E10B1">
        <w:rPr>
          <w:rFonts w:ascii="ＭＳ ゴシック" w:eastAsia="ＭＳ ゴシック" w:hAnsi="ＭＳ ゴシック" w:hint="eastAsia"/>
          <w:noProof/>
        </w:rPr>
        <mc:AlternateContent>
          <mc:Choice Requires="wps">
            <w:drawing>
              <wp:anchor distT="0" distB="0" distL="114300" distR="114300" simplePos="0" relativeHeight="251680768" behindDoc="0" locked="0" layoutInCell="1" allowOverlap="1" wp14:anchorId="4A545829" wp14:editId="20C6EB92">
                <wp:simplePos x="0" y="0"/>
                <wp:positionH relativeFrom="column">
                  <wp:posOffset>3434715</wp:posOffset>
                </wp:positionH>
                <wp:positionV relativeFrom="paragraph">
                  <wp:posOffset>113030</wp:posOffset>
                </wp:positionV>
                <wp:extent cx="0" cy="257175"/>
                <wp:effectExtent l="0" t="0" r="19050" b="28575"/>
                <wp:wrapNone/>
                <wp:docPr id="27" name="直線コネクタ 27"/>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D50A8B" id="直線コネクタ 27"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45pt,8.9pt" to="270.4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" strokecolor="black [3200]" strokeweight=".5pt">
                <v:stroke joinstyle="miter"/>
              </v:line>
            </w:pict>
          </mc:Fallback>
        </mc:AlternateContent>
      </w:r>
      <w:r w:rsidR="00D40D1E" w:rsidRPr="003E10B1">
        <w:rPr>
          <w:rFonts w:ascii="ＭＳ ゴシック" w:eastAsia="ＭＳ ゴシック" w:hAnsi="ＭＳ ゴシック" w:hint="eastAsia"/>
          <w:noProof/>
        </w:rPr>
        <mc:AlternateContent>
          <mc:Choice Requires="wps">
            <w:drawing>
              <wp:anchor distT="0" distB="0" distL="114300" distR="114300" simplePos="0" relativeHeight="251674624" behindDoc="0" locked="0" layoutInCell="1" allowOverlap="1" wp14:anchorId="0A480F3E" wp14:editId="097D70C7">
                <wp:simplePos x="0" y="0"/>
                <wp:positionH relativeFrom="column">
                  <wp:posOffset>3209925</wp:posOffset>
                </wp:positionH>
                <wp:positionV relativeFrom="paragraph">
                  <wp:posOffset>104140</wp:posOffset>
                </wp:positionV>
                <wp:extent cx="371475" cy="0"/>
                <wp:effectExtent l="0" t="0" r="28575" b="19050"/>
                <wp:wrapNone/>
                <wp:docPr id="22" name="直線コネクタ 22"/>
                <wp:cNvGraphicFramePr/>
                <a:graphic xmlns:a="http://schemas.openxmlformats.org/drawingml/2006/main">
                  <a:graphicData uri="http://schemas.microsoft.com/office/word/2010/wordprocessingShape">
                    <wps:wsp>
                      <wps:cNvCnPr/>
                      <wps:spPr>
                        <a:xfrm>
                          <a:off x="0" y="0"/>
                          <a:ext cx="3714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43D912" id="直線コネクタ 22"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252.75pt,8.2pt" to="28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" strokecolor="windowText" strokeweight=".5pt">
                <v:stroke joinstyle="miter"/>
              </v:line>
            </w:pict>
          </mc:Fallback>
        </mc:AlternateContent>
      </w:r>
      <w:r w:rsidR="00D40D1E" w:rsidRPr="003E10B1">
        <w:rPr>
          <w:rFonts w:ascii="ＭＳ ゴシック" w:eastAsia="ＭＳ ゴシック" w:hAnsi="ＭＳ ゴシック" w:hint="eastAsia"/>
          <w:noProof/>
        </w:rPr>
        <mc:AlternateContent>
          <mc:Choice Requires="wps">
            <w:drawing>
              <wp:anchor distT="0" distB="0" distL="114300" distR="114300" simplePos="0" relativeHeight="251672576" behindDoc="0" locked="0" layoutInCell="1" allowOverlap="1" wp14:anchorId="2C5C3F10" wp14:editId="69EC0833">
                <wp:simplePos x="0" y="0"/>
                <wp:positionH relativeFrom="column">
                  <wp:posOffset>2124075</wp:posOffset>
                </wp:positionH>
                <wp:positionV relativeFrom="paragraph">
                  <wp:posOffset>104140</wp:posOffset>
                </wp:positionV>
                <wp:extent cx="371475" cy="0"/>
                <wp:effectExtent l="0" t="0" r="28575" b="19050"/>
                <wp:wrapNone/>
                <wp:docPr id="16" name="直線コネクタ 16"/>
                <wp:cNvGraphicFramePr/>
                <a:graphic xmlns:a="http://schemas.openxmlformats.org/drawingml/2006/main">
                  <a:graphicData uri="http://schemas.microsoft.com/office/word/2010/wordprocessingShape">
                    <wps:wsp>
                      <wps:cNvCnPr/>
                      <wps:spPr>
                        <a:xfrm>
                          <a:off x="0" y="0"/>
                          <a:ext cx="3714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84546FB" id="直線コネクタ 1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67.25pt,8.2pt" to="196.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" strokecolor="windowText" strokeweight=".5pt">
                <v:stroke joinstyle="miter"/>
              </v:line>
            </w:pict>
          </mc:Fallback>
        </mc:AlternateContent>
      </w:r>
      <w:r w:rsidR="00D40D1E" w:rsidRPr="003E10B1">
        <w:rPr>
          <w:rFonts w:ascii="ＭＳ ゴシック" w:eastAsia="ＭＳ ゴシック" w:hAnsi="ＭＳ ゴシック" w:hint="eastAsia"/>
        </w:rPr>
        <w:t xml:space="preserve">　　　　　　　　　　　　営業課長　　　運行管理者　　　補助者</w:t>
      </w:r>
    </w:p>
    <w:p w14:paraId="72DF34E5" w14:textId="77777777" w:rsidR="000C53B3" w:rsidRPr="003E10B1" w:rsidRDefault="000C53B3" w:rsidP="00F269A5">
      <w:pPr>
        <w:tabs>
          <w:tab w:val="left" w:pos="900"/>
        </w:tabs>
        <w:jc w:val="left"/>
        <w:rPr>
          <w:rFonts w:ascii="ＭＳ ゴシック" w:eastAsia="ＭＳ ゴシック" w:hAnsi="ＭＳ ゴシック"/>
        </w:rPr>
      </w:pPr>
      <w:r w:rsidRPr="003E10B1">
        <w:rPr>
          <w:rFonts w:ascii="ＭＳ ゴシック" w:eastAsia="ＭＳ ゴシック" w:hAnsi="ＭＳ ゴシック" w:hint="eastAsia"/>
          <w:noProof/>
        </w:rPr>
        <mc:AlternateContent>
          <mc:Choice Requires="wps">
            <w:drawing>
              <wp:anchor distT="0" distB="0" distL="114300" distR="114300" simplePos="0" relativeHeight="251681792" behindDoc="0" locked="0" layoutInCell="1" allowOverlap="1" wp14:anchorId="1F037FFF" wp14:editId="64520997">
                <wp:simplePos x="0" y="0"/>
                <wp:positionH relativeFrom="column">
                  <wp:posOffset>3444240</wp:posOffset>
                </wp:positionH>
                <wp:positionV relativeFrom="paragraph">
                  <wp:posOffset>139700</wp:posOffset>
                </wp:positionV>
                <wp:extent cx="733425" cy="9525"/>
                <wp:effectExtent l="0" t="0" r="28575" b="28575"/>
                <wp:wrapNone/>
                <wp:docPr id="28" name="直線コネクタ 28"/>
                <wp:cNvGraphicFramePr/>
                <a:graphic xmlns:a="http://schemas.openxmlformats.org/drawingml/2006/main">
                  <a:graphicData uri="http://schemas.microsoft.com/office/word/2010/wordprocessingShape">
                    <wps:wsp>
                      <wps:cNvCnPr/>
                      <wps:spPr>
                        <a:xfrm>
                          <a:off x="0" y="0"/>
                          <a:ext cx="733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1AAD28" id="直線コネクタ 28"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2pt,11pt" to="328.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" strokecolor="black [3200]" strokeweight=".5pt">
                <v:stroke joinstyle="miter"/>
              </v:line>
            </w:pict>
          </mc:Fallback>
        </mc:AlternateContent>
      </w:r>
      <w:r w:rsidRPr="003E10B1">
        <w:rPr>
          <w:rFonts w:ascii="ＭＳ ゴシック" w:eastAsia="ＭＳ ゴシック" w:hAnsi="ＭＳ ゴシック" w:hint="eastAsia"/>
        </w:rPr>
        <w:t xml:space="preserve">　　　　　　　　　　　　　　　　　　　　　　　　　　　　　　　　運転者</w:t>
      </w:r>
    </w:p>
    <w:p w14:paraId="77FD1B9E" w14:textId="77777777" w:rsidR="00F91B34" w:rsidRDefault="00F91B34" w:rsidP="00F269A5">
      <w:pPr>
        <w:tabs>
          <w:tab w:val="left" w:pos="900"/>
        </w:tabs>
        <w:jc w:val="left"/>
        <w:rPr>
          <w:sz w:val="22"/>
          <w:szCs w:val="22"/>
          <w:bdr w:val="single" w:sz="4" w:space="0" w:color="auto"/>
        </w:rPr>
      </w:pPr>
      <w:r w:rsidRPr="00F91B34">
        <w:rPr>
          <w:sz w:val="22"/>
          <w:szCs w:val="22"/>
          <w:bdr w:val="single" w:sz="4" w:space="0" w:color="auto"/>
        </w:rPr>
        <w:lastRenderedPageBreak/>
        <w:t>参</w:t>
      </w:r>
      <w:r w:rsidR="00893365">
        <w:rPr>
          <w:sz w:val="22"/>
          <w:szCs w:val="22"/>
          <w:bdr w:val="single" w:sz="4" w:space="0" w:color="auto"/>
        </w:rPr>
        <w:t xml:space="preserve">　</w:t>
      </w:r>
      <w:r w:rsidRPr="00F91B34">
        <w:rPr>
          <w:sz w:val="22"/>
          <w:szCs w:val="22"/>
          <w:bdr w:val="single" w:sz="4" w:space="0" w:color="auto"/>
        </w:rPr>
        <w:t>考</w:t>
      </w:r>
    </w:p>
    <w:p w14:paraId="441961ED" w14:textId="77777777" w:rsidR="00F91B34" w:rsidRPr="00A967C5" w:rsidRDefault="00F91B34" w:rsidP="00F91B34">
      <w:pPr>
        <w:tabs>
          <w:tab w:val="left" w:pos="900"/>
        </w:tabs>
        <w:ind w:firstLineChars="450" w:firstLine="1084"/>
        <w:jc w:val="left"/>
        <w:rPr>
          <w:b/>
          <w:sz w:val="24"/>
        </w:rPr>
      </w:pPr>
      <w:r w:rsidRPr="00A967C5">
        <w:rPr>
          <w:rFonts w:hint="eastAsia"/>
          <w:b/>
          <w:sz w:val="24"/>
        </w:rPr>
        <w:t>貨物自動車運送事業者が事業用自動車の運転者に対して行う</w:t>
      </w:r>
    </w:p>
    <w:p w14:paraId="1CCE9FBC" w14:textId="77777777" w:rsidR="00F91B34" w:rsidRPr="00A967C5" w:rsidRDefault="00F52052" w:rsidP="00F91B34">
      <w:pPr>
        <w:tabs>
          <w:tab w:val="left" w:pos="900"/>
        </w:tabs>
        <w:ind w:firstLineChars="450" w:firstLine="1084"/>
        <w:rPr>
          <w:b/>
          <w:sz w:val="24"/>
        </w:rPr>
      </w:pPr>
      <w:r>
        <w:rPr>
          <w:rFonts w:hint="eastAsia"/>
          <w:b/>
          <w:sz w:val="24"/>
        </w:rPr>
        <w:t>指導及び監督の指針</w:t>
      </w:r>
      <w:r w:rsidRPr="00F52052">
        <w:rPr>
          <w:rFonts w:hint="eastAsia"/>
          <w:szCs w:val="21"/>
        </w:rPr>
        <w:t>（第１４</w:t>
      </w:r>
      <w:r w:rsidR="00F91B34" w:rsidRPr="00F52052">
        <w:rPr>
          <w:rFonts w:hint="eastAsia"/>
          <w:szCs w:val="21"/>
        </w:rPr>
        <w:t>条関係）</w:t>
      </w:r>
    </w:p>
    <w:p w14:paraId="3DD2B295" w14:textId="77777777" w:rsidR="00F91B34" w:rsidRDefault="00F91B34" w:rsidP="00F91B34">
      <w:pPr>
        <w:tabs>
          <w:tab w:val="left" w:pos="900"/>
        </w:tabs>
        <w:jc w:val="left"/>
        <w:rPr>
          <w:szCs w:val="21"/>
          <w:bdr w:val="single" w:sz="4" w:space="0" w:color="auto"/>
        </w:rPr>
      </w:pPr>
    </w:p>
    <w:p w14:paraId="5719DC50" w14:textId="77777777" w:rsidR="00F91B34" w:rsidRDefault="00F91B34" w:rsidP="0044281F">
      <w:pPr>
        <w:tabs>
          <w:tab w:val="left" w:pos="900"/>
        </w:tabs>
        <w:ind w:right="105" w:firstLineChars="1550" w:firstLine="3255"/>
        <w:jc w:val="left"/>
        <w:rPr>
          <w:szCs w:val="21"/>
        </w:rPr>
      </w:pPr>
      <w:r>
        <w:rPr>
          <w:szCs w:val="21"/>
        </w:rPr>
        <w:t>平成</w:t>
      </w:r>
      <w:r w:rsidR="00893365">
        <w:rPr>
          <w:rFonts w:hint="eastAsia"/>
          <w:szCs w:val="21"/>
        </w:rPr>
        <w:t>１３</w:t>
      </w:r>
      <w:r>
        <w:rPr>
          <w:rFonts w:hint="eastAsia"/>
          <w:szCs w:val="21"/>
        </w:rPr>
        <w:t>年</w:t>
      </w:r>
      <w:r w:rsidR="00893365">
        <w:rPr>
          <w:rFonts w:hint="eastAsia"/>
          <w:szCs w:val="21"/>
        </w:rPr>
        <w:t>８</w:t>
      </w:r>
      <w:r>
        <w:rPr>
          <w:rFonts w:hint="eastAsia"/>
          <w:szCs w:val="21"/>
        </w:rPr>
        <w:t>月</w:t>
      </w:r>
      <w:r w:rsidR="00893365">
        <w:rPr>
          <w:rFonts w:hint="eastAsia"/>
          <w:szCs w:val="21"/>
        </w:rPr>
        <w:t>２０</w:t>
      </w:r>
      <w:r>
        <w:rPr>
          <w:rFonts w:hint="eastAsia"/>
          <w:szCs w:val="21"/>
        </w:rPr>
        <w:t>日　国土交通省告示第</w:t>
      </w:r>
      <w:r w:rsidR="00893365">
        <w:rPr>
          <w:rFonts w:hint="eastAsia"/>
          <w:szCs w:val="21"/>
        </w:rPr>
        <w:t>１３６６</w:t>
      </w:r>
      <w:r>
        <w:rPr>
          <w:rFonts w:hint="eastAsia"/>
          <w:szCs w:val="21"/>
        </w:rPr>
        <w:t>号</w:t>
      </w:r>
    </w:p>
    <w:p w14:paraId="1625CF44" w14:textId="77777777" w:rsidR="00F91B34" w:rsidRDefault="00F91B34" w:rsidP="0044281F">
      <w:pPr>
        <w:tabs>
          <w:tab w:val="left" w:pos="900"/>
        </w:tabs>
        <w:ind w:rightChars="50" w:right="105" w:firstLineChars="1300" w:firstLine="2730"/>
        <w:jc w:val="left"/>
        <w:rPr>
          <w:szCs w:val="21"/>
        </w:rPr>
      </w:pPr>
      <w:r w:rsidRPr="00893365">
        <w:rPr>
          <w:kern w:val="0"/>
          <w:szCs w:val="21"/>
        </w:rPr>
        <w:t>改正</w:t>
      </w:r>
      <w:r w:rsidRPr="00893365">
        <w:rPr>
          <w:rFonts w:hint="eastAsia"/>
          <w:kern w:val="0"/>
          <w:szCs w:val="21"/>
        </w:rPr>
        <w:t xml:space="preserve"> </w:t>
      </w:r>
      <w:r w:rsidRPr="00893365">
        <w:rPr>
          <w:rFonts w:hint="eastAsia"/>
          <w:kern w:val="0"/>
          <w:szCs w:val="21"/>
        </w:rPr>
        <w:t>平成</w:t>
      </w:r>
      <w:r w:rsidR="00893365">
        <w:rPr>
          <w:rFonts w:hint="eastAsia"/>
          <w:kern w:val="0"/>
          <w:szCs w:val="21"/>
        </w:rPr>
        <w:t>２１</w:t>
      </w:r>
      <w:r w:rsidRPr="00893365">
        <w:rPr>
          <w:rFonts w:hint="eastAsia"/>
          <w:kern w:val="0"/>
          <w:szCs w:val="21"/>
        </w:rPr>
        <w:t>年</w:t>
      </w:r>
      <w:r w:rsidR="00893365">
        <w:rPr>
          <w:rFonts w:hint="eastAsia"/>
          <w:kern w:val="0"/>
          <w:szCs w:val="21"/>
        </w:rPr>
        <w:t>９</w:t>
      </w:r>
      <w:r w:rsidRPr="00893365">
        <w:rPr>
          <w:rFonts w:hint="eastAsia"/>
          <w:kern w:val="0"/>
          <w:szCs w:val="21"/>
        </w:rPr>
        <w:t>月</w:t>
      </w:r>
      <w:r w:rsidR="00893365">
        <w:rPr>
          <w:rFonts w:hint="eastAsia"/>
          <w:kern w:val="0"/>
          <w:szCs w:val="21"/>
        </w:rPr>
        <w:t>２８</w:t>
      </w:r>
      <w:r w:rsidRPr="00893365">
        <w:rPr>
          <w:rFonts w:hint="eastAsia"/>
          <w:kern w:val="0"/>
          <w:szCs w:val="21"/>
        </w:rPr>
        <w:t>日　国土交通省告示第</w:t>
      </w:r>
      <w:r w:rsidR="00893365">
        <w:rPr>
          <w:rFonts w:hint="eastAsia"/>
          <w:kern w:val="0"/>
          <w:szCs w:val="21"/>
        </w:rPr>
        <w:t>１０２２</w:t>
      </w:r>
      <w:r w:rsidRPr="00893365">
        <w:rPr>
          <w:rFonts w:hint="eastAsia"/>
          <w:kern w:val="0"/>
          <w:szCs w:val="21"/>
        </w:rPr>
        <w:t>号</w:t>
      </w:r>
    </w:p>
    <w:p w14:paraId="438D3440" w14:textId="77777777" w:rsidR="00F91B34" w:rsidRDefault="00F91B34" w:rsidP="0044281F">
      <w:pPr>
        <w:tabs>
          <w:tab w:val="left" w:pos="900"/>
        </w:tabs>
        <w:ind w:right="105" w:firstLineChars="1300" w:firstLine="2730"/>
        <w:jc w:val="left"/>
        <w:rPr>
          <w:szCs w:val="21"/>
        </w:rPr>
      </w:pPr>
      <w:r>
        <w:rPr>
          <w:szCs w:val="21"/>
        </w:rPr>
        <w:t>改正</w:t>
      </w:r>
      <w:r>
        <w:rPr>
          <w:rFonts w:hint="eastAsia"/>
          <w:szCs w:val="21"/>
        </w:rPr>
        <w:t xml:space="preserve"> </w:t>
      </w:r>
      <w:r>
        <w:rPr>
          <w:rFonts w:hint="eastAsia"/>
          <w:szCs w:val="21"/>
        </w:rPr>
        <w:t>平成</w:t>
      </w:r>
      <w:r w:rsidR="00893365">
        <w:rPr>
          <w:rFonts w:hint="eastAsia"/>
          <w:szCs w:val="21"/>
        </w:rPr>
        <w:t>２４</w:t>
      </w:r>
      <w:r>
        <w:rPr>
          <w:rFonts w:hint="eastAsia"/>
          <w:szCs w:val="21"/>
        </w:rPr>
        <w:t>年</w:t>
      </w:r>
      <w:r w:rsidR="00893365">
        <w:rPr>
          <w:rFonts w:hint="eastAsia"/>
          <w:szCs w:val="21"/>
        </w:rPr>
        <w:t>４</w:t>
      </w:r>
      <w:r>
        <w:rPr>
          <w:rFonts w:hint="eastAsia"/>
          <w:szCs w:val="21"/>
        </w:rPr>
        <w:t>月</w:t>
      </w:r>
      <w:r w:rsidR="00893365">
        <w:rPr>
          <w:rFonts w:hint="eastAsia"/>
          <w:szCs w:val="21"/>
        </w:rPr>
        <w:t>１３</w:t>
      </w:r>
      <w:r>
        <w:rPr>
          <w:rFonts w:hint="eastAsia"/>
          <w:szCs w:val="21"/>
        </w:rPr>
        <w:t>日　国土交通省告示第</w:t>
      </w:r>
      <w:r>
        <w:rPr>
          <w:rFonts w:hint="eastAsia"/>
          <w:szCs w:val="21"/>
        </w:rPr>
        <w:t xml:space="preserve">  </w:t>
      </w:r>
      <w:r w:rsidR="00893365">
        <w:rPr>
          <w:rFonts w:hint="eastAsia"/>
          <w:szCs w:val="21"/>
        </w:rPr>
        <w:t>４６０</w:t>
      </w:r>
      <w:r>
        <w:rPr>
          <w:szCs w:val="21"/>
        </w:rPr>
        <w:t>号</w:t>
      </w:r>
    </w:p>
    <w:p w14:paraId="1B1A5F35" w14:textId="77777777" w:rsidR="00F91B34" w:rsidRDefault="00F91B34" w:rsidP="0044281F">
      <w:pPr>
        <w:tabs>
          <w:tab w:val="left" w:pos="900"/>
        </w:tabs>
        <w:ind w:right="105" w:firstLineChars="1300" w:firstLine="2730"/>
        <w:jc w:val="left"/>
        <w:rPr>
          <w:szCs w:val="21"/>
        </w:rPr>
      </w:pPr>
      <w:r>
        <w:rPr>
          <w:szCs w:val="21"/>
        </w:rPr>
        <w:t>改正</w:t>
      </w:r>
      <w:r>
        <w:rPr>
          <w:rFonts w:hint="eastAsia"/>
          <w:szCs w:val="21"/>
        </w:rPr>
        <w:t xml:space="preserve"> </w:t>
      </w:r>
      <w:r>
        <w:rPr>
          <w:rFonts w:hint="eastAsia"/>
          <w:szCs w:val="21"/>
        </w:rPr>
        <w:t>平成</w:t>
      </w:r>
      <w:r w:rsidR="00893365">
        <w:rPr>
          <w:rFonts w:hint="eastAsia"/>
          <w:szCs w:val="21"/>
        </w:rPr>
        <w:t>２６</w:t>
      </w:r>
      <w:r>
        <w:rPr>
          <w:rFonts w:hint="eastAsia"/>
          <w:szCs w:val="21"/>
        </w:rPr>
        <w:t>年</w:t>
      </w:r>
      <w:r w:rsidR="00893365">
        <w:rPr>
          <w:rFonts w:hint="eastAsia"/>
          <w:szCs w:val="21"/>
        </w:rPr>
        <w:t>３</w:t>
      </w:r>
      <w:r>
        <w:rPr>
          <w:rFonts w:hint="eastAsia"/>
          <w:szCs w:val="21"/>
        </w:rPr>
        <w:t>月</w:t>
      </w:r>
      <w:r w:rsidR="00893365">
        <w:rPr>
          <w:rFonts w:hint="eastAsia"/>
          <w:szCs w:val="21"/>
        </w:rPr>
        <w:t>１１</w:t>
      </w:r>
      <w:r>
        <w:rPr>
          <w:rFonts w:hint="eastAsia"/>
          <w:szCs w:val="21"/>
        </w:rPr>
        <w:t>日　国土交通省告示第</w:t>
      </w:r>
      <w:r w:rsidR="00893365">
        <w:rPr>
          <w:rFonts w:hint="eastAsia"/>
          <w:szCs w:val="21"/>
        </w:rPr>
        <w:t xml:space="preserve">  </w:t>
      </w:r>
      <w:r w:rsidR="00893365">
        <w:rPr>
          <w:rFonts w:hint="eastAsia"/>
          <w:szCs w:val="21"/>
        </w:rPr>
        <w:t>２００</w:t>
      </w:r>
      <w:r>
        <w:rPr>
          <w:rFonts w:hint="eastAsia"/>
          <w:szCs w:val="21"/>
        </w:rPr>
        <w:t>号</w:t>
      </w:r>
    </w:p>
    <w:p w14:paraId="5DC33391" w14:textId="77777777" w:rsidR="00F91B34" w:rsidRDefault="00F91B34" w:rsidP="0044281F">
      <w:pPr>
        <w:tabs>
          <w:tab w:val="left" w:pos="900"/>
        </w:tabs>
        <w:ind w:right="105" w:firstLineChars="1300" w:firstLine="2730"/>
        <w:jc w:val="left"/>
        <w:rPr>
          <w:szCs w:val="21"/>
        </w:rPr>
      </w:pPr>
      <w:r>
        <w:rPr>
          <w:szCs w:val="21"/>
        </w:rPr>
        <w:t>改正</w:t>
      </w:r>
      <w:r>
        <w:rPr>
          <w:rFonts w:hint="eastAsia"/>
          <w:szCs w:val="21"/>
        </w:rPr>
        <w:t xml:space="preserve"> </w:t>
      </w:r>
      <w:r>
        <w:rPr>
          <w:rFonts w:hint="eastAsia"/>
          <w:szCs w:val="21"/>
        </w:rPr>
        <w:t>平成</w:t>
      </w:r>
      <w:r w:rsidR="00893365">
        <w:rPr>
          <w:rFonts w:hint="eastAsia"/>
          <w:szCs w:val="21"/>
        </w:rPr>
        <w:t>２８</w:t>
      </w:r>
      <w:r>
        <w:rPr>
          <w:rFonts w:hint="eastAsia"/>
          <w:szCs w:val="21"/>
        </w:rPr>
        <w:t>年</w:t>
      </w:r>
      <w:r w:rsidR="00893365">
        <w:rPr>
          <w:rFonts w:hint="eastAsia"/>
          <w:szCs w:val="21"/>
        </w:rPr>
        <w:t>４</w:t>
      </w:r>
      <w:r>
        <w:rPr>
          <w:rFonts w:hint="eastAsia"/>
          <w:szCs w:val="21"/>
        </w:rPr>
        <w:t>月</w:t>
      </w:r>
      <w:r w:rsidR="00640917">
        <w:rPr>
          <w:rFonts w:hint="eastAsia"/>
          <w:szCs w:val="21"/>
        </w:rPr>
        <w:t xml:space="preserve"> </w:t>
      </w:r>
      <w:r w:rsidR="00893365">
        <w:rPr>
          <w:szCs w:val="21"/>
        </w:rPr>
        <w:t xml:space="preserve"> </w:t>
      </w:r>
      <w:r w:rsidR="00893365">
        <w:rPr>
          <w:rFonts w:hint="eastAsia"/>
          <w:szCs w:val="21"/>
        </w:rPr>
        <w:t>１</w:t>
      </w:r>
      <w:r>
        <w:rPr>
          <w:rFonts w:hint="eastAsia"/>
          <w:szCs w:val="21"/>
        </w:rPr>
        <w:t xml:space="preserve">日　国土交通省告示第　</w:t>
      </w:r>
      <w:r w:rsidR="00893365">
        <w:rPr>
          <w:rFonts w:hint="eastAsia"/>
          <w:szCs w:val="21"/>
        </w:rPr>
        <w:t>６２０</w:t>
      </w:r>
      <w:r>
        <w:rPr>
          <w:rFonts w:hint="eastAsia"/>
          <w:szCs w:val="21"/>
        </w:rPr>
        <w:t>号</w:t>
      </w:r>
    </w:p>
    <w:p w14:paraId="249E2E2D" w14:textId="77777777" w:rsidR="00640917" w:rsidRPr="0048077D" w:rsidRDefault="00640917" w:rsidP="00640917">
      <w:pPr>
        <w:tabs>
          <w:tab w:val="left" w:pos="900"/>
        </w:tabs>
        <w:jc w:val="right"/>
        <w:rPr>
          <w:b/>
          <w:szCs w:val="21"/>
        </w:rPr>
      </w:pPr>
    </w:p>
    <w:p w14:paraId="635E286C" w14:textId="77777777" w:rsidR="00640917" w:rsidRPr="0048077D" w:rsidRDefault="00640917" w:rsidP="0048077D">
      <w:pPr>
        <w:pStyle w:val="a9"/>
        <w:numPr>
          <w:ilvl w:val="0"/>
          <w:numId w:val="3"/>
        </w:numPr>
        <w:tabs>
          <w:tab w:val="left" w:pos="900"/>
        </w:tabs>
        <w:ind w:leftChars="0"/>
        <w:jc w:val="center"/>
        <w:rPr>
          <w:b/>
          <w:szCs w:val="21"/>
        </w:rPr>
      </w:pPr>
      <w:r w:rsidRPr="0048077D">
        <w:rPr>
          <w:b/>
          <w:szCs w:val="21"/>
        </w:rPr>
        <w:t>一般的な指導及び監督の指針</w:t>
      </w:r>
    </w:p>
    <w:p w14:paraId="2E419A4A" w14:textId="77777777" w:rsidR="0003090A" w:rsidRDefault="0003090A" w:rsidP="00640917">
      <w:pPr>
        <w:tabs>
          <w:tab w:val="left" w:pos="900"/>
        </w:tabs>
        <w:jc w:val="left"/>
        <w:rPr>
          <w:szCs w:val="21"/>
        </w:rPr>
      </w:pPr>
      <w:r>
        <w:rPr>
          <w:rFonts w:hint="eastAsia"/>
          <w:szCs w:val="21"/>
        </w:rPr>
        <w:t xml:space="preserve">　貨物自動車運送事業者は、貨物自動車運送事業輸送安全規則（平成２年運輸省令第２２号。以下「安全規則」という。）第１０条第１項の規定に基づき、</w:t>
      </w:r>
      <w:r>
        <w:rPr>
          <w:szCs w:val="21"/>
        </w:rPr>
        <w:t>１に掲げる目的を達成するため、２に掲げる内容について、３に掲げる事項に配慮しつつ、貨物自動車運送事業の用に供する事業用自動車（以下単に「事業用自動車」という。）の運転者に対する指導及び監督を毎年実施し、その指導及び監督を実施した日時、</w:t>
      </w:r>
      <w:r w:rsidR="002A3044">
        <w:rPr>
          <w:szCs w:val="21"/>
        </w:rPr>
        <w:t>場所及び内容並びに指導及び監督を行った者及び受けた者を記録し、かつ、その記録を営業所において３年間保存するものとする。</w:t>
      </w:r>
    </w:p>
    <w:p w14:paraId="25C8E7AB" w14:textId="77777777" w:rsidR="001D4662" w:rsidRDefault="001D4662" w:rsidP="00640917">
      <w:pPr>
        <w:tabs>
          <w:tab w:val="left" w:pos="900"/>
        </w:tabs>
        <w:jc w:val="left"/>
        <w:rPr>
          <w:szCs w:val="21"/>
        </w:rPr>
      </w:pPr>
    </w:p>
    <w:p w14:paraId="276C5C58" w14:textId="77777777" w:rsidR="001D4662" w:rsidRPr="00EB3ADB" w:rsidRDefault="001D4662" w:rsidP="00640917">
      <w:pPr>
        <w:tabs>
          <w:tab w:val="left" w:pos="900"/>
        </w:tabs>
        <w:jc w:val="left"/>
        <w:rPr>
          <w:b/>
          <w:szCs w:val="21"/>
        </w:rPr>
      </w:pPr>
      <w:r w:rsidRPr="00EB3ADB">
        <w:rPr>
          <w:b/>
          <w:szCs w:val="21"/>
        </w:rPr>
        <w:t>１</w:t>
      </w:r>
      <w:r w:rsidR="00B47FFC" w:rsidRPr="00EB3ADB">
        <w:rPr>
          <w:b/>
          <w:szCs w:val="21"/>
        </w:rPr>
        <w:t xml:space="preserve">　</w:t>
      </w:r>
      <w:r w:rsidRPr="00EB3ADB">
        <w:rPr>
          <w:b/>
          <w:szCs w:val="21"/>
        </w:rPr>
        <w:t>目</w:t>
      </w:r>
      <w:r w:rsidR="00D50EBC" w:rsidRPr="00EB3ADB">
        <w:rPr>
          <w:b/>
          <w:szCs w:val="21"/>
        </w:rPr>
        <w:t xml:space="preserve">　</w:t>
      </w:r>
      <w:r w:rsidRPr="00EB3ADB">
        <w:rPr>
          <w:b/>
          <w:szCs w:val="21"/>
        </w:rPr>
        <w:t>的</w:t>
      </w:r>
    </w:p>
    <w:p w14:paraId="031F71EA" w14:textId="77777777" w:rsidR="00D50EBC" w:rsidRDefault="001D4662" w:rsidP="00D50EBC">
      <w:pPr>
        <w:tabs>
          <w:tab w:val="left" w:pos="220"/>
        </w:tabs>
        <w:spacing w:line="340" w:lineRule="exact"/>
        <w:ind w:firstLine="220"/>
        <w:rPr>
          <w:color w:val="0D0D0C"/>
        </w:rPr>
      </w:pPr>
      <w:r>
        <w:rPr>
          <w:szCs w:val="21"/>
        </w:rPr>
        <w:t>事業用自動車の運転者は</w:t>
      </w:r>
      <w:r w:rsidR="00D50EBC">
        <w:rPr>
          <w:rFonts w:hint="eastAsia"/>
          <w:color w:val="0D0D0C"/>
        </w:rPr>
        <w:t>大型の</w:t>
      </w:r>
      <w:r w:rsidR="00D50EBC">
        <w:rPr>
          <w:rFonts w:hint="eastAsia"/>
          <w:color w:val="323231"/>
        </w:rPr>
        <w:t>自動車</w:t>
      </w:r>
      <w:r w:rsidR="00D50EBC">
        <w:rPr>
          <w:rFonts w:hint="eastAsia"/>
          <w:color w:val="0D0D0C"/>
        </w:rPr>
        <w:t>を運転</w:t>
      </w:r>
      <w:r w:rsidR="00D50EBC">
        <w:rPr>
          <w:rFonts w:hint="eastAsia"/>
          <w:color w:val="323231"/>
        </w:rPr>
        <w:t>し</w:t>
      </w:r>
      <w:r w:rsidR="00D50EBC">
        <w:rPr>
          <w:rFonts w:hint="eastAsia"/>
          <w:color w:val="0D0D0C"/>
        </w:rPr>
        <w:t>た</w:t>
      </w:r>
      <w:r w:rsidR="00D50EBC">
        <w:rPr>
          <w:rFonts w:hint="eastAsia"/>
          <w:color w:val="323231"/>
        </w:rPr>
        <w:t>り</w:t>
      </w:r>
      <w:r w:rsidR="00D50EBC">
        <w:rPr>
          <w:rFonts w:hint="eastAsia"/>
          <w:color w:val="0D0D0C"/>
        </w:rPr>
        <w:t>、多様な地理的、気象</w:t>
      </w:r>
      <w:r w:rsidR="00D50EBC">
        <w:rPr>
          <w:rFonts w:hint="eastAsia"/>
          <w:color w:val="323231"/>
        </w:rPr>
        <w:t>的状況</w:t>
      </w:r>
      <w:r w:rsidR="00D50EBC">
        <w:rPr>
          <w:rFonts w:hint="eastAsia"/>
          <w:color w:val="0D0D0C"/>
        </w:rPr>
        <w:t>の</w:t>
      </w:r>
      <w:r w:rsidR="00D50EBC">
        <w:rPr>
          <w:rFonts w:hint="eastAsia"/>
          <w:color w:val="323231"/>
        </w:rPr>
        <w:t>下</w:t>
      </w:r>
      <w:r w:rsidR="00D50EBC">
        <w:rPr>
          <w:rFonts w:hint="eastAsia"/>
          <w:color w:val="0D0D0C"/>
        </w:rPr>
        <w:t>で運転した</w:t>
      </w:r>
      <w:r w:rsidR="00D50EBC">
        <w:rPr>
          <w:rFonts w:hint="eastAsia"/>
          <w:color w:val="323231"/>
        </w:rPr>
        <w:t>りす</w:t>
      </w:r>
      <w:r w:rsidR="00D50EBC">
        <w:rPr>
          <w:rFonts w:hint="eastAsia"/>
          <w:color w:val="0D0D0C"/>
        </w:rPr>
        <w:t>ること</w:t>
      </w:r>
      <w:r w:rsidR="00D50EBC">
        <w:rPr>
          <w:rFonts w:hint="eastAsia"/>
          <w:color w:val="323231"/>
        </w:rPr>
        <w:t>か</w:t>
      </w:r>
      <w:r w:rsidR="00D50EBC">
        <w:rPr>
          <w:rFonts w:hint="eastAsia"/>
          <w:color w:val="0D0D0C"/>
        </w:rPr>
        <w:t>ら、道路の状況その他の運行</w:t>
      </w:r>
      <w:r w:rsidR="00D50EBC">
        <w:rPr>
          <w:rFonts w:hint="eastAsia"/>
          <w:color w:val="323231"/>
        </w:rPr>
        <w:t>の状</w:t>
      </w:r>
      <w:r w:rsidR="00D50EBC">
        <w:rPr>
          <w:rFonts w:hint="eastAsia"/>
          <w:color w:val="0D0D0C"/>
        </w:rPr>
        <w:t>況に関する判断及びその状況における運転について、</w:t>
      </w:r>
      <w:r w:rsidR="00D50EBC">
        <w:rPr>
          <w:rFonts w:hint="eastAsia"/>
          <w:color w:val="323231"/>
        </w:rPr>
        <w:t>高</w:t>
      </w:r>
      <w:r w:rsidR="00D50EBC">
        <w:rPr>
          <w:rFonts w:hint="eastAsia"/>
          <w:color w:val="0D0D0C"/>
        </w:rPr>
        <w:t>度な能力が要求される。このため、貨物自</w:t>
      </w:r>
      <w:r w:rsidR="00D50EBC">
        <w:rPr>
          <w:rFonts w:hint="eastAsia"/>
          <w:color w:val="323231"/>
        </w:rPr>
        <w:t>動</w:t>
      </w:r>
      <w:r w:rsidR="00D50EBC">
        <w:rPr>
          <w:rFonts w:hint="eastAsia"/>
          <w:color w:val="0D0D0C"/>
        </w:rPr>
        <w:t>車運送事業者は、</w:t>
      </w:r>
      <w:r w:rsidR="00D50EBC">
        <w:rPr>
          <w:rFonts w:hint="eastAsia"/>
          <w:color w:val="323231"/>
        </w:rPr>
        <w:t>事業用自動車</w:t>
      </w:r>
      <w:r w:rsidR="00D50EBC">
        <w:rPr>
          <w:rFonts w:hint="eastAsia"/>
          <w:color w:val="0D0D0C"/>
        </w:rPr>
        <w:t>の運転者に</w:t>
      </w:r>
      <w:r w:rsidR="00D50EBC">
        <w:rPr>
          <w:rFonts w:hint="eastAsia"/>
          <w:color w:val="323231"/>
        </w:rPr>
        <w:t>対し</w:t>
      </w:r>
      <w:r w:rsidR="00D50EBC">
        <w:rPr>
          <w:rFonts w:hint="eastAsia"/>
          <w:color w:val="0D0D0C"/>
        </w:rPr>
        <w:t>て継続的かつ計画的に指導及び監督を行い、</w:t>
      </w:r>
      <w:r w:rsidR="00D50EBC">
        <w:rPr>
          <w:rFonts w:hint="eastAsia"/>
          <w:color w:val="323231"/>
        </w:rPr>
        <w:t>他</w:t>
      </w:r>
      <w:r w:rsidR="00D50EBC">
        <w:rPr>
          <w:rFonts w:hint="eastAsia"/>
          <w:color w:val="0D0D0C"/>
        </w:rPr>
        <w:t>の運転者の模範</w:t>
      </w:r>
      <w:r w:rsidR="00D50EBC">
        <w:rPr>
          <w:rFonts w:hint="eastAsia"/>
          <w:color w:val="323231"/>
        </w:rPr>
        <w:t>と</w:t>
      </w:r>
      <w:r w:rsidR="00D50EBC">
        <w:rPr>
          <w:rFonts w:hint="eastAsia"/>
          <w:color w:val="0D0D0C"/>
        </w:rPr>
        <w:t>なるべき運転者を育成する必要</w:t>
      </w:r>
      <w:r w:rsidR="00D50EBC">
        <w:rPr>
          <w:rFonts w:hint="eastAsia"/>
          <w:color w:val="323231"/>
        </w:rPr>
        <w:t>が</w:t>
      </w:r>
      <w:r w:rsidR="00D50EBC">
        <w:rPr>
          <w:rFonts w:hint="eastAsia"/>
          <w:color w:val="0D0D0C"/>
        </w:rPr>
        <w:t>ある。そこで、貨物自動車運送事業者が</w:t>
      </w:r>
      <w:r w:rsidR="00B47FFC">
        <w:rPr>
          <w:rFonts w:hint="eastAsia"/>
          <w:color w:val="323231"/>
        </w:rPr>
        <w:t>事業用自動車</w:t>
      </w:r>
      <w:r w:rsidR="00D50EBC">
        <w:rPr>
          <w:rFonts w:hint="eastAsia"/>
          <w:color w:val="0D0D0C"/>
        </w:rPr>
        <w:t>の運転者に</w:t>
      </w:r>
      <w:r w:rsidR="00D50EBC">
        <w:rPr>
          <w:rFonts w:hint="eastAsia"/>
          <w:color w:val="323231"/>
        </w:rPr>
        <w:t>対し</w:t>
      </w:r>
      <w:r w:rsidR="00D50EBC">
        <w:rPr>
          <w:rFonts w:hint="eastAsia"/>
          <w:color w:val="0D0D0C"/>
        </w:rPr>
        <w:t>て</w:t>
      </w:r>
      <w:r w:rsidR="00D50EBC">
        <w:rPr>
          <w:rFonts w:hint="eastAsia"/>
          <w:color w:val="323231"/>
        </w:rPr>
        <w:t>行</w:t>
      </w:r>
      <w:r w:rsidR="00D50EBC">
        <w:rPr>
          <w:rFonts w:hint="eastAsia"/>
          <w:color w:val="0D0D0C"/>
        </w:rPr>
        <w:t>う一般的な指導</w:t>
      </w:r>
      <w:r w:rsidR="00D50EBC">
        <w:rPr>
          <w:rFonts w:hint="eastAsia"/>
          <w:color w:val="323231"/>
        </w:rPr>
        <w:t>及び監</w:t>
      </w:r>
      <w:r w:rsidR="00D50EBC">
        <w:rPr>
          <w:rFonts w:hint="eastAsia"/>
          <w:color w:val="0D0D0C"/>
        </w:rPr>
        <w:t>督は、貨物自動車運送事業法</w:t>
      </w:r>
      <w:r w:rsidR="00B47FFC">
        <w:rPr>
          <w:rFonts w:hint="eastAsia"/>
          <w:color w:val="0D0D0C"/>
        </w:rPr>
        <w:t>（平成元年法律第８３号）</w:t>
      </w:r>
      <w:r w:rsidR="00D50EBC">
        <w:rPr>
          <w:rFonts w:hint="eastAsia"/>
          <w:color w:val="0D0D0C"/>
        </w:rPr>
        <w:t>その他の法令</w:t>
      </w:r>
      <w:r w:rsidR="00D50EBC">
        <w:rPr>
          <w:rFonts w:hint="eastAsia"/>
          <w:color w:val="323231"/>
        </w:rPr>
        <w:t>に基</w:t>
      </w:r>
      <w:r w:rsidR="00D50EBC">
        <w:rPr>
          <w:rFonts w:hint="eastAsia"/>
          <w:color w:val="0D0D0C"/>
        </w:rPr>
        <w:t>づき運転者が遵守すべき事項に関する知識のほか、</w:t>
      </w:r>
      <w:r w:rsidR="00B47FFC">
        <w:rPr>
          <w:rFonts w:hint="eastAsia"/>
          <w:color w:val="323231"/>
        </w:rPr>
        <w:t>事業用自動車</w:t>
      </w:r>
      <w:r w:rsidR="00D50EBC">
        <w:rPr>
          <w:rFonts w:hint="eastAsia"/>
          <w:color w:val="0D0D0C"/>
        </w:rPr>
        <w:t>の運行の安全を</w:t>
      </w:r>
      <w:r w:rsidR="00D50EBC">
        <w:rPr>
          <w:rFonts w:hint="eastAsia"/>
          <w:color w:val="323231"/>
        </w:rPr>
        <w:t>確</w:t>
      </w:r>
      <w:r w:rsidR="00D50EBC">
        <w:rPr>
          <w:rFonts w:hint="eastAsia"/>
          <w:color w:val="0D0D0C"/>
        </w:rPr>
        <w:t>保するために必要な運転に関する技能及び知識を習得させるこ</w:t>
      </w:r>
      <w:r w:rsidR="00D50EBC">
        <w:rPr>
          <w:rFonts w:hint="eastAsia"/>
          <w:color w:val="323231"/>
        </w:rPr>
        <w:t>と</w:t>
      </w:r>
      <w:r w:rsidR="00D50EBC">
        <w:rPr>
          <w:rFonts w:hint="eastAsia"/>
          <w:color w:val="0D0D0C"/>
        </w:rPr>
        <w:t>を目的とする。</w:t>
      </w:r>
    </w:p>
    <w:p w14:paraId="6861DE98" w14:textId="77777777" w:rsidR="003E10B1" w:rsidRDefault="003E10B1" w:rsidP="00D50EBC">
      <w:pPr>
        <w:tabs>
          <w:tab w:val="left" w:pos="220"/>
        </w:tabs>
        <w:spacing w:line="340" w:lineRule="exact"/>
        <w:ind w:firstLine="220"/>
        <w:rPr>
          <w:rFonts w:hAnsi="Times New Roman"/>
          <w:spacing w:val="6"/>
        </w:rPr>
      </w:pPr>
    </w:p>
    <w:p w14:paraId="0DA55D18" w14:textId="77777777" w:rsidR="00B47FFC" w:rsidRPr="00EB3ADB" w:rsidRDefault="00B47FFC" w:rsidP="00B47FFC">
      <w:pPr>
        <w:tabs>
          <w:tab w:val="left" w:pos="110"/>
          <w:tab w:val="left" w:pos="220"/>
          <w:tab w:val="left" w:pos="330"/>
          <w:tab w:val="left" w:pos="660"/>
        </w:tabs>
        <w:spacing w:before="28" w:line="340" w:lineRule="exact"/>
        <w:rPr>
          <w:rFonts w:hAnsi="Times New Roman"/>
          <w:b/>
          <w:spacing w:val="6"/>
        </w:rPr>
      </w:pPr>
      <w:r w:rsidRPr="00EB3ADB">
        <w:rPr>
          <w:b/>
          <w:bCs/>
        </w:rPr>
        <w:t>２　指導及び監督の内容</w:t>
      </w:r>
    </w:p>
    <w:p w14:paraId="1BF10D1B" w14:textId="77777777" w:rsidR="00D50EBC" w:rsidRDefault="00B47FFC" w:rsidP="00B47FFC">
      <w:pPr>
        <w:tabs>
          <w:tab w:val="left" w:pos="110"/>
          <w:tab w:val="left" w:pos="220"/>
          <w:tab w:val="left" w:pos="330"/>
          <w:tab w:val="left" w:pos="660"/>
        </w:tabs>
        <w:spacing w:before="28" w:line="340" w:lineRule="exact"/>
        <w:ind w:firstLineChars="100" w:firstLine="210"/>
        <w:rPr>
          <w:rFonts w:hAnsi="Times New Roman"/>
          <w:spacing w:val="6"/>
        </w:rPr>
      </w:pPr>
      <w:r>
        <w:rPr>
          <w:color w:val="0D0D0C"/>
        </w:rPr>
        <w:t>（１）</w:t>
      </w:r>
      <w:r>
        <w:rPr>
          <w:rFonts w:hint="eastAsia"/>
          <w:color w:val="0D0D0C"/>
        </w:rPr>
        <w:t>事業用自動車</w:t>
      </w:r>
      <w:r w:rsidR="00D50EBC">
        <w:rPr>
          <w:rFonts w:hint="eastAsia"/>
          <w:color w:val="0D0D0C"/>
        </w:rPr>
        <w:t>を運転する場合の心構え</w:t>
      </w:r>
    </w:p>
    <w:p w14:paraId="09907ECF" w14:textId="77777777" w:rsidR="00B47FFC" w:rsidRDefault="00D50EBC" w:rsidP="00B400CA">
      <w:pPr>
        <w:spacing w:line="338" w:lineRule="exact"/>
        <w:ind w:left="330" w:firstLineChars="100" w:firstLine="210"/>
        <w:rPr>
          <w:rFonts w:hAnsi="Times New Roman"/>
          <w:spacing w:val="6"/>
        </w:rPr>
      </w:pPr>
      <w:r>
        <w:rPr>
          <w:rFonts w:hint="eastAsia"/>
          <w:color w:val="323231"/>
        </w:rPr>
        <w:t>貨</w:t>
      </w:r>
      <w:r>
        <w:rPr>
          <w:rFonts w:hint="eastAsia"/>
          <w:color w:val="0D0D0C"/>
        </w:rPr>
        <w:t>物自動車運送事業は公共的な輪送事業であり、貨</w:t>
      </w:r>
      <w:r>
        <w:rPr>
          <w:rFonts w:hint="eastAsia"/>
          <w:color w:val="323231"/>
        </w:rPr>
        <w:t>物</w:t>
      </w:r>
      <w:r>
        <w:rPr>
          <w:rFonts w:hint="eastAsia"/>
          <w:color w:val="0D0D0C"/>
        </w:rPr>
        <w:t>を安全、</w:t>
      </w:r>
      <w:r>
        <w:rPr>
          <w:rFonts w:hint="eastAsia"/>
          <w:color w:val="323231"/>
        </w:rPr>
        <w:t>確</w:t>
      </w:r>
      <w:r>
        <w:rPr>
          <w:rFonts w:hint="eastAsia"/>
          <w:color w:val="0D0D0C"/>
        </w:rPr>
        <w:t>実に輸送することが社会</w:t>
      </w:r>
      <w:r w:rsidR="00B47FFC">
        <w:rPr>
          <w:rFonts w:hint="eastAsia"/>
          <w:color w:val="0D0D0C"/>
        </w:rPr>
        <w:t>的使命であることを認識させるとともに、事業用自動車</w:t>
      </w:r>
      <w:r>
        <w:rPr>
          <w:rFonts w:hint="eastAsia"/>
          <w:color w:val="0D0D0C"/>
        </w:rPr>
        <w:t>に</w:t>
      </w:r>
      <w:r>
        <w:rPr>
          <w:rFonts w:hint="eastAsia"/>
          <w:color w:val="323231"/>
        </w:rPr>
        <w:t>よ</w:t>
      </w:r>
      <w:r>
        <w:rPr>
          <w:rFonts w:hint="eastAsia"/>
          <w:color w:val="0D0D0C"/>
        </w:rPr>
        <w:t>る交通事故が社会に与える影響の</w:t>
      </w:r>
      <w:r>
        <w:rPr>
          <w:rFonts w:hint="eastAsia"/>
          <w:color w:val="323231"/>
        </w:rPr>
        <w:t>大</w:t>
      </w:r>
      <w:r>
        <w:rPr>
          <w:rFonts w:hint="eastAsia"/>
          <w:color w:val="0D0D0C"/>
        </w:rPr>
        <w:t>きさ及</w:t>
      </w:r>
      <w:r>
        <w:rPr>
          <w:rFonts w:hint="eastAsia"/>
          <w:color w:val="323231"/>
        </w:rPr>
        <w:t>び</w:t>
      </w:r>
      <w:r w:rsidR="00B47FFC">
        <w:rPr>
          <w:rFonts w:hint="eastAsia"/>
          <w:color w:val="323231"/>
        </w:rPr>
        <w:t>事業用自動車</w:t>
      </w:r>
      <w:r w:rsidR="00B47FFC">
        <w:rPr>
          <w:rFonts w:hint="eastAsia"/>
          <w:color w:val="0D0D0C"/>
        </w:rPr>
        <w:t>の運転者の運転が他の自動車</w:t>
      </w:r>
      <w:r>
        <w:rPr>
          <w:rFonts w:hint="eastAsia"/>
          <w:color w:val="0D0D0C"/>
        </w:rPr>
        <w:t>の</w:t>
      </w:r>
      <w:r w:rsidR="00B47FFC">
        <w:rPr>
          <w:rFonts w:hint="eastAsia"/>
          <w:color w:val="0D0D0C"/>
        </w:rPr>
        <w:t>運転者の</w:t>
      </w:r>
      <w:r>
        <w:rPr>
          <w:rFonts w:hint="eastAsia"/>
          <w:color w:val="0D0D0C"/>
        </w:rPr>
        <w:t>運転</w:t>
      </w:r>
      <w:r>
        <w:rPr>
          <w:rFonts w:hint="eastAsia"/>
          <w:color w:val="323231"/>
        </w:rPr>
        <w:t>に与</w:t>
      </w:r>
      <w:r>
        <w:rPr>
          <w:rFonts w:hint="eastAsia"/>
          <w:color w:val="0D0D0C"/>
        </w:rPr>
        <w:t>える</w:t>
      </w:r>
      <w:r>
        <w:rPr>
          <w:rFonts w:hint="eastAsia"/>
          <w:color w:val="323231"/>
        </w:rPr>
        <w:t>影</w:t>
      </w:r>
      <w:r>
        <w:rPr>
          <w:rFonts w:hint="eastAsia"/>
          <w:color w:val="0D0D0C"/>
        </w:rPr>
        <w:t>響の</w:t>
      </w:r>
      <w:r>
        <w:rPr>
          <w:rFonts w:hint="eastAsia"/>
          <w:color w:val="323231"/>
        </w:rPr>
        <w:t>大</w:t>
      </w:r>
      <w:r>
        <w:rPr>
          <w:rFonts w:hint="eastAsia"/>
          <w:color w:val="0D0D0C"/>
        </w:rPr>
        <w:t>きさ等を理解さ</w:t>
      </w:r>
      <w:r>
        <w:rPr>
          <w:rFonts w:hint="eastAsia"/>
          <w:color w:val="323231"/>
        </w:rPr>
        <w:t>せ</w:t>
      </w:r>
      <w:r w:rsidR="00B47FFC">
        <w:rPr>
          <w:rFonts w:hint="eastAsia"/>
          <w:color w:val="0D0D0C"/>
        </w:rPr>
        <w:t>、</w:t>
      </w:r>
      <w:r w:rsidR="00B47FFC">
        <w:rPr>
          <w:rFonts w:hint="eastAsia"/>
          <w:color w:val="323231"/>
        </w:rPr>
        <w:t>事業用自動車</w:t>
      </w:r>
      <w:r>
        <w:rPr>
          <w:rFonts w:hint="eastAsia"/>
          <w:color w:val="0D0D0C"/>
        </w:rPr>
        <w:t>の運</w:t>
      </w:r>
      <w:r>
        <w:rPr>
          <w:rFonts w:hint="eastAsia"/>
          <w:color w:val="323231"/>
        </w:rPr>
        <w:t>行の</w:t>
      </w:r>
      <w:r>
        <w:rPr>
          <w:rFonts w:hint="eastAsia"/>
          <w:color w:val="0D0D0C"/>
        </w:rPr>
        <w:t>安全を確保するとともに他の運転者の</w:t>
      </w:r>
      <w:r>
        <w:rPr>
          <w:rFonts w:hint="eastAsia"/>
          <w:color w:val="323231"/>
        </w:rPr>
        <w:t>模範と</w:t>
      </w:r>
      <w:r w:rsidR="00B47FFC">
        <w:rPr>
          <w:rFonts w:hint="eastAsia"/>
          <w:color w:val="0D0D0C"/>
        </w:rPr>
        <w:t>なることが事業用自動車</w:t>
      </w:r>
      <w:r>
        <w:rPr>
          <w:rFonts w:hint="eastAsia"/>
          <w:color w:val="0D0D0C"/>
        </w:rPr>
        <w:t>の運転者の使命であることを理解させる。</w:t>
      </w:r>
    </w:p>
    <w:p w14:paraId="075D6EF2" w14:textId="77777777" w:rsidR="00D50EBC" w:rsidRDefault="00B47FFC" w:rsidP="00B47FFC">
      <w:pPr>
        <w:tabs>
          <w:tab w:val="left" w:pos="110"/>
          <w:tab w:val="left" w:pos="330"/>
        </w:tabs>
        <w:spacing w:line="340" w:lineRule="exact"/>
        <w:ind w:firstLineChars="100" w:firstLine="222"/>
        <w:rPr>
          <w:rFonts w:hAnsi="Times New Roman"/>
          <w:spacing w:val="6"/>
        </w:rPr>
      </w:pPr>
      <w:r>
        <w:rPr>
          <w:rFonts w:hAnsi="Times New Roman"/>
          <w:spacing w:val="6"/>
        </w:rPr>
        <w:t>（２）</w:t>
      </w:r>
      <w:r>
        <w:rPr>
          <w:rFonts w:hint="eastAsia"/>
          <w:color w:val="0D0D0C"/>
        </w:rPr>
        <w:t>事業用自動車</w:t>
      </w:r>
      <w:r w:rsidR="00D50EBC">
        <w:rPr>
          <w:rFonts w:hint="eastAsia"/>
          <w:color w:val="0D0D0C"/>
        </w:rPr>
        <w:t>の運行の安全を確保するために遵守すべき基本的事項</w:t>
      </w:r>
    </w:p>
    <w:p w14:paraId="2675DFAE" w14:textId="77777777" w:rsidR="00D50EBC" w:rsidRDefault="00D50EBC" w:rsidP="00B400CA">
      <w:pPr>
        <w:spacing w:line="336" w:lineRule="exact"/>
        <w:ind w:leftChars="150" w:left="315" w:firstLineChars="100" w:firstLine="210"/>
        <w:rPr>
          <w:color w:val="0D0D0C"/>
        </w:rPr>
      </w:pPr>
      <w:r>
        <w:rPr>
          <w:rFonts w:hint="eastAsia"/>
          <w:color w:val="323231"/>
        </w:rPr>
        <w:lastRenderedPageBreak/>
        <w:t>貨</w:t>
      </w:r>
      <w:r>
        <w:rPr>
          <w:rFonts w:hint="eastAsia"/>
          <w:color w:val="0D0D0C"/>
        </w:rPr>
        <w:t>物自動車運送事業法</w:t>
      </w:r>
      <w:r w:rsidR="00B47FFC">
        <w:rPr>
          <w:rFonts w:hint="eastAsia"/>
          <w:color w:val="0D0D0C"/>
        </w:rPr>
        <w:t>、道路交通法（昭和３５年法律第１０５号）及び道路運送車両法（昭和２６年法律第１８５号）</w:t>
      </w:r>
      <w:r>
        <w:rPr>
          <w:rFonts w:hint="eastAsia"/>
          <w:color w:val="0D0D0C"/>
        </w:rPr>
        <w:t>に基づき</w:t>
      </w:r>
      <w:r w:rsidR="00B47FFC">
        <w:rPr>
          <w:rFonts w:hint="eastAsia"/>
          <w:color w:val="0D0D0C"/>
        </w:rPr>
        <w:t>事業用自動車の運転者</w:t>
      </w:r>
      <w:r>
        <w:rPr>
          <w:rFonts w:hint="eastAsia"/>
          <w:color w:val="0D0D0C"/>
        </w:rPr>
        <w:t>が遵守</w:t>
      </w:r>
      <w:r>
        <w:rPr>
          <w:rFonts w:hint="eastAsia"/>
          <w:color w:val="323231"/>
        </w:rPr>
        <w:t>す</w:t>
      </w:r>
      <w:r>
        <w:rPr>
          <w:rFonts w:hint="eastAsia"/>
          <w:color w:val="0D0D0C"/>
        </w:rPr>
        <w:t>べき事項</w:t>
      </w:r>
      <w:r w:rsidR="00BC72FA">
        <w:rPr>
          <w:rFonts w:hint="eastAsia"/>
          <w:color w:val="0D0D0C"/>
        </w:rPr>
        <w:t>を理解させる。また、当該事項から逸脱した方法や姿勢による運転及び日常点検を怠ったことに起因する交通事故の事例、当該交通事故を引き起こした貨物自動車運送事業者及び事業用自動車の運転者に対する処分並びに当該交通事故における加害者、被害者その他の関係者に与える心理的影響を説明すること等により、当該事項を遵守することの重要性を理解させる。</w:t>
      </w:r>
    </w:p>
    <w:p w14:paraId="1312DEAB" w14:textId="77777777" w:rsidR="00BC72FA" w:rsidRPr="00BC72FA" w:rsidRDefault="00BC72FA" w:rsidP="00BC72FA">
      <w:pPr>
        <w:spacing w:line="336" w:lineRule="exact"/>
        <w:ind w:firstLineChars="100" w:firstLine="210"/>
        <w:rPr>
          <w:rFonts w:hAnsi="Times New Roman"/>
          <w:spacing w:val="6"/>
        </w:rPr>
      </w:pPr>
      <w:r>
        <w:rPr>
          <w:color w:val="0D0D0C"/>
        </w:rPr>
        <w:t>（３）事業用自動車の構造上の特性</w:t>
      </w:r>
    </w:p>
    <w:p w14:paraId="55F51266" w14:textId="77777777" w:rsidR="00B01770" w:rsidRDefault="00BC72FA" w:rsidP="003B2091">
      <w:pPr>
        <w:tabs>
          <w:tab w:val="left" w:pos="550"/>
          <w:tab w:val="left" w:pos="660"/>
          <w:tab w:val="left" w:pos="880"/>
          <w:tab w:val="left" w:pos="990"/>
        </w:tabs>
        <w:ind w:leftChars="150" w:left="315" w:firstLineChars="100" w:firstLine="210"/>
        <w:rPr>
          <w:color w:val="131313"/>
        </w:rPr>
      </w:pPr>
      <w:r>
        <w:rPr>
          <w:rFonts w:hint="eastAsia"/>
          <w:color w:val="0D0D0C"/>
        </w:rPr>
        <w:t>事業用自動車</w:t>
      </w:r>
      <w:r w:rsidR="00D50EBC">
        <w:rPr>
          <w:rFonts w:hint="eastAsia"/>
          <w:color w:val="0D0D0C"/>
        </w:rPr>
        <w:t>の車高、視野、死角、内輪差</w:t>
      </w:r>
      <w:r>
        <w:rPr>
          <w:color w:val="0D0D0C"/>
        </w:rPr>
        <w:t>（</w:t>
      </w:r>
      <w:r w:rsidR="00D50EBC">
        <w:rPr>
          <w:rFonts w:hint="eastAsia"/>
          <w:color w:val="0D0D0C"/>
        </w:rPr>
        <w:t>右左折する場合又はカーブを通行する場合に後輪が前輪よ</w:t>
      </w:r>
      <w:r w:rsidR="00D50EBC">
        <w:rPr>
          <w:rFonts w:hint="eastAsia"/>
        </w:rPr>
        <w:t>り</w:t>
      </w:r>
      <w:r w:rsidR="00D50EBC">
        <w:rPr>
          <w:rFonts w:hint="eastAsia"/>
          <w:color w:val="323231"/>
        </w:rPr>
        <w:t>内側を通ることをいう。以下同じ。</w:t>
      </w:r>
      <w:r>
        <w:rPr>
          <w:color w:val="323231"/>
        </w:rPr>
        <w:t>）</w:t>
      </w:r>
      <w:r w:rsidR="00D50EBC">
        <w:rPr>
          <w:rFonts w:hint="eastAsia"/>
          <w:color w:val="323231"/>
        </w:rPr>
        <w:t>及び制動距離等が他の車両と</w:t>
      </w:r>
      <w:r>
        <w:rPr>
          <w:rFonts w:hint="eastAsia"/>
          <w:color w:val="131313"/>
        </w:rPr>
        <w:t>異なること並びに運搬中の貨物が事業用自動車の運転に与える影響を確認させる。</w:t>
      </w:r>
      <w:r w:rsidR="00B01770">
        <w:rPr>
          <w:rFonts w:hint="eastAsia"/>
          <w:color w:val="131313"/>
        </w:rPr>
        <w:t>この場合において、牽引自動車及び被牽引自動車を運行する場合においては、当該牽引自動車を運転するに当たって留意すべき事項を、当該被牽引自動車によりコンテナを運搬する場合においては、当該コンテナを下部隅金具等により確実に緊締しなければならないことを併せて理解させる。また、これらを把握していなかったことに起因する交通事故の事例を説明することに等により、トラックの構造上の特性を把握することの必要性を確認させる。</w:t>
      </w:r>
    </w:p>
    <w:p w14:paraId="35CFA973" w14:textId="77777777" w:rsidR="00D50EBC" w:rsidRDefault="00B01770" w:rsidP="00B01770">
      <w:pPr>
        <w:tabs>
          <w:tab w:val="left" w:pos="550"/>
          <w:tab w:val="left" w:pos="660"/>
          <w:tab w:val="left" w:pos="880"/>
          <w:tab w:val="left" w:pos="990"/>
        </w:tabs>
        <w:ind w:firstLineChars="100" w:firstLine="210"/>
        <w:rPr>
          <w:rFonts w:hAnsi="Times New Roman"/>
          <w:spacing w:val="6"/>
        </w:rPr>
      </w:pPr>
      <w:r>
        <w:rPr>
          <w:color w:val="383837"/>
        </w:rPr>
        <w:t>（４）</w:t>
      </w:r>
      <w:r w:rsidR="00D50EBC">
        <w:rPr>
          <w:rFonts w:hint="eastAsia"/>
          <w:color w:val="131313"/>
        </w:rPr>
        <w:t>貨物の正しい積載方法</w:t>
      </w:r>
    </w:p>
    <w:p w14:paraId="7AA464CF" w14:textId="77777777" w:rsidR="003B2091" w:rsidRDefault="003B2091" w:rsidP="003B2091">
      <w:pPr>
        <w:tabs>
          <w:tab w:val="left" w:pos="220"/>
          <w:tab w:val="left" w:pos="330"/>
          <w:tab w:val="left" w:pos="440"/>
          <w:tab w:val="left" w:pos="550"/>
          <w:tab w:val="left" w:pos="660"/>
          <w:tab w:val="left" w:pos="770"/>
          <w:tab w:val="left" w:pos="880"/>
        </w:tabs>
        <w:ind w:leftChars="150" w:left="315" w:firstLineChars="100" w:firstLine="210"/>
        <w:rPr>
          <w:color w:val="131313"/>
        </w:rPr>
      </w:pPr>
      <w:r>
        <w:rPr>
          <w:rFonts w:hint="eastAsia"/>
          <w:color w:val="131313"/>
        </w:rPr>
        <w:t>道路法（昭和２７年法律第１８０号）その他の軸重の規制に関する法律に基づき運転者が遵守すべき事故を理解させるとともに、</w:t>
      </w:r>
      <w:r w:rsidR="00D50EBC">
        <w:rPr>
          <w:rFonts w:hint="eastAsia"/>
          <w:color w:val="131313"/>
        </w:rPr>
        <w:t>偏荷重が生じないような貨</w:t>
      </w:r>
      <w:r w:rsidR="00D50EBC">
        <w:rPr>
          <w:rFonts w:hint="eastAsia"/>
          <w:color w:val="383837"/>
        </w:rPr>
        <w:t>物</w:t>
      </w:r>
      <w:r w:rsidR="00D50EBC">
        <w:rPr>
          <w:rFonts w:hint="eastAsia"/>
          <w:color w:val="131313"/>
        </w:rPr>
        <w:t>の積載方法及び運</w:t>
      </w:r>
      <w:r w:rsidR="00D50EBC">
        <w:rPr>
          <w:rFonts w:hint="eastAsia"/>
          <w:color w:val="383837"/>
        </w:rPr>
        <w:t>搬</w:t>
      </w:r>
      <w:r w:rsidR="00D50EBC">
        <w:rPr>
          <w:rFonts w:hint="eastAsia"/>
          <w:color w:val="131313"/>
        </w:rPr>
        <w:t>中に荷</w:t>
      </w:r>
      <w:r w:rsidR="00D50EBC">
        <w:rPr>
          <w:rFonts w:hint="eastAsia"/>
          <w:color w:val="383837"/>
        </w:rPr>
        <w:t>崩</w:t>
      </w:r>
      <w:r w:rsidR="00D50EBC">
        <w:rPr>
          <w:rFonts w:hint="eastAsia"/>
          <w:color w:val="131313"/>
        </w:rPr>
        <w:t>れが生じないような</w:t>
      </w:r>
      <w:r w:rsidR="00D50EBC">
        <w:rPr>
          <w:rFonts w:hint="eastAsia"/>
          <w:color w:val="383837"/>
        </w:rPr>
        <w:t>貨</w:t>
      </w:r>
      <w:r w:rsidR="00D50EBC">
        <w:rPr>
          <w:rFonts w:hint="eastAsia"/>
          <w:color w:val="131313"/>
        </w:rPr>
        <w:t>物の固縛方法を指導する。また、偏荷重が生じている場合、制動装置を操作したときに安定した姿勢で停</w:t>
      </w:r>
      <w:r w:rsidR="00D50EBC">
        <w:rPr>
          <w:rFonts w:hint="eastAsia"/>
          <w:color w:val="383837"/>
        </w:rPr>
        <w:t>止</w:t>
      </w:r>
      <w:r w:rsidR="00D50EBC">
        <w:rPr>
          <w:rFonts w:hint="eastAsia"/>
          <w:color w:val="131313"/>
        </w:rPr>
        <w:t>できないおそ</w:t>
      </w:r>
      <w:r w:rsidR="00D50EBC">
        <w:rPr>
          <w:rFonts w:hint="eastAsia"/>
          <w:color w:val="383837"/>
        </w:rPr>
        <w:t>れ</w:t>
      </w:r>
      <w:r w:rsidR="00D50EBC">
        <w:rPr>
          <w:rFonts w:hint="eastAsia"/>
          <w:color w:val="131313"/>
        </w:rPr>
        <w:t>があること及びカーブを通行したときに</w:t>
      </w:r>
      <w:r w:rsidR="00D50EBC">
        <w:rPr>
          <w:rFonts w:hint="eastAsia"/>
          <w:color w:val="383837"/>
        </w:rPr>
        <w:t>遠</w:t>
      </w:r>
      <w:r>
        <w:rPr>
          <w:rFonts w:hint="eastAsia"/>
          <w:color w:val="131313"/>
        </w:rPr>
        <w:t>心力により事業用自動車</w:t>
      </w:r>
      <w:r w:rsidR="00D50EBC">
        <w:rPr>
          <w:rFonts w:hint="eastAsia"/>
          <w:color w:val="131313"/>
        </w:rPr>
        <w:t>の傾きが大きくなるおそ</w:t>
      </w:r>
      <w:r w:rsidR="00D50EBC">
        <w:rPr>
          <w:rFonts w:hint="eastAsia"/>
          <w:color w:val="383837"/>
        </w:rPr>
        <w:t>れ</w:t>
      </w:r>
      <w:r w:rsidR="00D50EBC">
        <w:rPr>
          <w:rFonts w:hint="eastAsia"/>
          <w:color w:val="131313"/>
        </w:rPr>
        <w:t>があることを交通事故の</w:t>
      </w:r>
      <w:r>
        <w:rPr>
          <w:rFonts w:hint="eastAsia"/>
          <w:color w:val="131313"/>
        </w:rPr>
        <w:t>事例</w:t>
      </w:r>
      <w:r w:rsidR="00D50EBC">
        <w:rPr>
          <w:rFonts w:hint="eastAsia"/>
          <w:color w:val="131313"/>
        </w:rPr>
        <w:t>を挙</w:t>
      </w:r>
      <w:r w:rsidR="00D50EBC">
        <w:rPr>
          <w:rFonts w:hint="eastAsia"/>
          <w:color w:val="383837"/>
        </w:rPr>
        <w:t>げ</w:t>
      </w:r>
      <w:r w:rsidR="00D50EBC">
        <w:rPr>
          <w:rFonts w:hint="eastAsia"/>
          <w:color w:val="131313"/>
        </w:rPr>
        <w:t>るなど</w:t>
      </w:r>
      <w:r w:rsidR="00D50EBC">
        <w:rPr>
          <w:rFonts w:hint="eastAsia"/>
          <w:color w:val="383837"/>
        </w:rPr>
        <w:t>し</w:t>
      </w:r>
      <w:r w:rsidR="00D50EBC">
        <w:rPr>
          <w:rFonts w:hint="eastAsia"/>
          <w:color w:val="131313"/>
        </w:rPr>
        <w:t>て理解、習得させる。</w:t>
      </w:r>
    </w:p>
    <w:p w14:paraId="0FBC56B5" w14:textId="77777777" w:rsidR="003B2091" w:rsidRDefault="003B2091" w:rsidP="003B2091">
      <w:pPr>
        <w:tabs>
          <w:tab w:val="left" w:pos="220"/>
          <w:tab w:val="left" w:pos="330"/>
          <w:tab w:val="left" w:pos="440"/>
          <w:tab w:val="left" w:pos="550"/>
          <w:tab w:val="left" w:pos="660"/>
          <w:tab w:val="left" w:pos="770"/>
          <w:tab w:val="left" w:pos="880"/>
        </w:tabs>
        <w:ind w:firstLineChars="100" w:firstLine="210"/>
        <w:rPr>
          <w:rFonts w:hAnsi="Times New Roman"/>
          <w:spacing w:val="6"/>
        </w:rPr>
      </w:pPr>
      <w:r>
        <w:rPr>
          <w:color w:val="383837"/>
        </w:rPr>
        <w:t>（５）</w:t>
      </w:r>
      <w:r w:rsidR="00D50EBC">
        <w:rPr>
          <w:rFonts w:hint="eastAsia"/>
          <w:color w:val="131313"/>
        </w:rPr>
        <w:t>過積載の</w:t>
      </w:r>
      <w:r w:rsidR="00D50EBC">
        <w:rPr>
          <w:rFonts w:hint="eastAsia"/>
          <w:color w:val="383837"/>
        </w:rPr>
        <w:t>危険性</w:t>
      </w:r>
    </w:p>
    <w:p w14:paraId="47571AD2" w14:textId="77777777" w:rsidR="00194E24" w:rsidRDefault="003B2091" w:rsidP="00194E24">
      <w:pPr>
        <w:tabs>
          <w:tab w:val="left" w:pos="220"/>
          <w:tab w:val="left" w:pos="330"/>
          <w:tab w:val="left" w:pos="440"/>
          <w:tab w:val="left" w:pos="550"/>
          <w:tab w:val="left" w:pos="660"/>
          <w:tab w:val="left" w:pos="770"/>
          <w:tab w:val="left" w:pos="880"/>
        </w:tabs>
        <w:ind w:leftChars="150" w:left="315" w:firstLineChars="100" w:firstLine="210"/>
        <w:rPr>
          <w:color w:val="131313"/>
        </w:rPr>
      </w:pPr>
      <w:r>
        <w:rPr>
          <w:rFonts w:hint="eastAsia"/>
          <w:color w:val="131313"/>
        </w:rPr>
        <w:t>過積載に起因する交通事故の事例を説明すること等により</w:t>
      </w:r>
      <w:r w:rsidR="00D50EBC">
        <w:rPr>
          <w:rFonts w:hint="eastAsia"/>
          <w:color w:val="131313"/>
        </w:rPr>
        <w:t>、過積載が</w:t>
      </w:r>
      <w:r>
        <w:rPr>
          <w:rFonts w:hint="eastAsia"/>
          <w:color w:val="383837"/>
        </w:rPr>
        <w:t>事業用自動車</w:t>
      </w:r>
      <w:r w:rsidR="00D50EBC">
        <w:rPr>
          <w:rFonts w:hint="eastAsia"/>
          <w:color w:val="131313"/>
        </w:rPr>
        <w:t>の</w:t>
      </w:r>
      <w:r w:rsidR="00D50EBC">
        <w:rPr>
          <w:rFonts w:hint="eastAsia"/>
          <w:color w:val="383837"/>
        </w:rPr>
        <w:t>制</w:t>
      </w:r>
      <w:r w:rsidR="00D50EBC">
        <w:rPr>
          <w:rFonts w:hint="eastAsia"/>
          <w:color w:val="131313"/>
        </w:rPr>
        <w:t>動</w:t>
      </w:r>
      <w:r w:rsidR="00D50EBC">
        <w:rPr>
          <w:rFonts w:hint="eastAsia"/>
          <w:color w:val="383837"/>
        </w:rPr>
        <w:t>距</w:t>
      </w:r>
      <w:r w:rsidR="00D50EBC">
        <w:rPr>
          <w:rFonts w:hint="eastAsia"/>
          <w:color w:val="131313"/>
        </w:rPr>
        <w:t>離及び安定性等に与える影響を理解させる</w:t>
      </w:r>
      <w:r>
        <w:rPr>
          <w:rFonts w:hint="eastAsia"/>
          <w:color w:val="131313"/>
        </w:rPr>
        <w:t>とともに、過積載による運行を行った場合における貨物自動車運送事業者、事業用自動車の運転者及び荷主に対する処分について理解させる。</w:t>
      </w:r>
    </w:p>
    <w:p w14:paraId="73ACC58D" w14:textId="77777777" w:rsidR="00D50EBC" w:rsidRDefault="00194E24" w:rsidP="00194E24">
      <w:pPr>
        <w:tabs>
          <w:tab w:val="left" w:pos="220"/>
          <w:tab w:val="left" w:pos="330"/>
          <w:tab w:val="left" w:pos="440"/>
          <w:tab w:val="left" w:pos="550"/>
          <w:tab w:val="left" w:pos="660"/>
          <w:tab w:val="left" w:pos="880"/>
          <w:tab w:val="left" w:pos="990"/>
        </w:tabs>
        <w:ind w:firstLineChars="100" w:firstLine="210"/>
        <w:rPr>
          <w:rFonts w:hAnsi="Times New Roman"/>
          <w:spacing w:val="6"/>
        </w:rPr>
      </w:pPr>
      <w:r>
        <w:rPr>
          <w:color w:val="383837"/>
        </w:rPr>
        <w:t>（６）</w:t>
      </w:r>
      <w:r w:rsidR="00D50EBC">
        <w:rPr>
          <w:rFonts w:hint="eastAsia"/>
          <w:color w:val="131313"/>
        </w:rPr>
        <w:t>危険物を運搬する場合</w:t>
      </w:r>
      <w:r w:rsidR="00D50EBC">
        <w:rPr>
          <w:rFonts w:hint="eastAsia"/>
          <w:color w:val="383837"/>
        </w:rPr>
        <w:t>に</w:t>
      </w:r>
      <w:r w:rsidR="00D50EBC">
        <w:rPr>
          <w:rFonts w:hint="eastAsia"/>
          <w:color w:val="131313"/>
        </w:rPr>
        <w:t>留意すべき事項</w:t>
      </w:r>
    </w:p>
    <w:p w14:paraId="46239534" w14:textId="77777777" w:rsidR="00D50EBC" w:rsidRDefault="00194E24" w:rsidP="00194E24">
      <w:pPr>
        <w:tabs>
          <w:tab w:val="left" w:pos="220"/>
          <w:tab w:val="left" w:pos="330"/>
          <w:tab w:val="left" w:pos="440"/>
          <w:tab w:val="left" w:pos="550"/>
          <w:tab w:val="left" w:pos="660"/>
          <w:tab w:val="left" w:pos="770"/>
        </w:tabs>
        <w:ind w:left="315" w:hangingChars="150" w:hanging="315"/>
        <w:rPr>
          <w:color w:val="131313"/>
        </w:rPr>
      </w:pPr>
      <w:r>
        <w:rPr>
          <w:color w:val="131313"/>
        </w:rPr>
        <w:t xml:space="preserve">    </w:t>
      </w:r>
      <w:r>
        <w:rPr>
          <w:rFonts w:hint="eastAsia"/>
          <w:color w:val="131313"/>
        </w:rPr>
        <w:t xml:space="preserve"> </w:t>
      </w:r>
      <w:r>
        <w:rPr>
          <w:color w:val="131313"/>
        </w:rPr>
        <w:t>危険物（自動車事故報告規則（昭和２６年運輸省令第１０４号）第２条第５号に規定するものをいう。以下同じ。）を運搬する場合においては、危険物に該当する貨物の種類及び危険物の性状を理解させるとともに、危険物を運搬する前に確認すべき事項並びに危険物の取り扱い方法、積載方法及び運搬方法について留意すべき事項を理解させる。</w:t>
      </w:r>
      <w:r w:rsidR="00185F31">
        <w:rPr>
          <w:color w:val="131313"/>
        </w:rPr>
        <w:t>また、運搬中に危険物が飛散又は漏えいした場合に安全を確保するためにとるべき方法を指導し、習得させる。この場合において、タンクローリーにより危険物を運搬する場合にあっては、これを安全に運搬するために留意する事項を理解させる</w:t>
      </w:r>
      <w:r w:rsidR="003E10B1">
        <w:rPr>
          <w:color w:val="131313"/>
        </w:rPr>
        <w:t>。</w:t>
      </w:r>
    </w:p>
    <w:p w14:paraId="5E1FC3C8" w14:textId="77777777" w:rsidR="003E10B1" w:rsidRDefault="003E10B1" w:rsidP="00194E24">
      <w:pPr>
        <w:tabs>
          <w:tab w:val="left" w:pos="220"/>
          <w:tab w:val="left" w:pos="330"/>
          <w:tab w:val="left" w:pos="440"/>
          <w:tab w:val="left" w:pos="550"/>
          <w:tab w:val="left" w:pos="660"/>
          <w:tab w:val="left" w:pos="770"/>
        </w:tabs>
        <w:ind w:left="333" w:hangingChars="150" w:hanging="333"/>
        <w:rPr>
          <w:rFonts w:hAnsi="Times New Roman"/>
          <w:spacing w:val="6"/>
        </w:rPr>
      </w:pPr>
    </w:p>
    <w:p w14:paraId="03A6ABF9" w14:textId="77777777" w:rsidR="00D50EBC" w:rsidRDefault="00185F31" w:rsidP="00185F31">
      <w:pPr>
        <w:tabs>
          <w:tab w:val="left" w:pos="220"/>
          <w:tab w:val="left" w:pos="330"/>
          <w:tab w:val="left" w:pos="440"/>
          <w:tab w:val="left" w:pos="550"/>
          <w:tab w:val="left" w:pos="660"/>
          <w:tab w:val="left" w:pos="770"/>
          <w:tab w:val="left" w:pos="880"/>
          <w:tab w:val="left" w:pos="990"/>
        </w:tabs>
        <w:ind w:firstLineChars="100" w:firstLine="210"/>
        <w:rPr>
          <w:rFonts w:hAnsi="Times New Roman"/>
          <w:spacing w:val="6"/>
        </w:rPr>
      </w:pPr>
      <w:r>
        <w:rPr>
          <w:rFonts w:hint="eastAsia"/>
          <w:color w:val="383837"/>
        </w:rPr>
        <w:t>（７）適切な</w:t>
      </w:r>
      <w:r w:rsidR="00D50EBC">
        <w:rPr>
          <w:rFonts w:hint="eastAsia"/>
          <w:color w:val="383837"/>
        </w:rPr>
        <w:t>運行の経路及び当該経路における道路及び交通の状況</w:t>
      </w:r>
    </w:p>
    <w:p w14:paraId="2C201A8B" w14:textId="77777777" w:rsidR="00D50EBC" w:rsidRDefault="00D50EBC" w:rsidP="00185F31">
      <w:pPr>
        <w:tabs>
          <w:tab w:val="left" w:pos="220"/>
          <w:tab w:val="left" w:pos="330"/>
          <w:tab w:val="left" w:pos="660"/>
          <w:tab w:val="left" w:pos="770"/>
          <w:tab w:val="left" w:pos="880"/>
          <w:tab w:val="left" w:pos="990"/>
        </w:tabs>
        <w:ind w:leftChars="200" w:left="630" w:hangingChars="100" w:hanging="210"/>
        <w:rPr>
          <w:rFonts w:hAnsi="Times New Roman"/>
          <w:spacing w:val="6"/>
        </w:rPr>
      </w:pPr>
      <w:r>
        <w:rPr>
          <w:rFonts w:hint="eastAsia"/>
          <w:color w:val="383837"/>
        </w:rPr>
        <w:t>①</w:t>
      </w:r>
      <w:r>
        <w:rPr>
          <w:rFonts w:hint="eastAsia"/>
          <w:color w:val="131313"/>
        </w:rPr>
        <w:t>当該貨物自動車運送事業に係る主な道路及び交通の状況をあらか</w:t>
      </w:r>
      <w:r>
        <w:rPr>
          <w:rFonts w:hint="eastAsia"/>
          <w:color w:val="383837"/>
        </w:rPr>
        <w:t>じ</w:t>
      </w:r>
      <w:r w:rsidR="00185F31">
        <w:rPr>
          <w:rFonts w:hint="eastAsia"/>
          <w:color w:val="131313"/>
        </w:rPr>
        <w:t>め把握させるよう指導</w:t>
      </w:r>
      <w:r>
        <w:rPr>
          <w:rFonts w:hint="eastAsia"/>
          <w:color w:val="131313"/>
        </w:rPr>
        <w:t>するととも</w:t>
      </w:r>
      <w:r>
        <w:rPr>
          <w:rFonts w:hint="eastAsia"/>
          <w:color w:val="383837"/>
        </w:rPr>
        <w:t>に</w:t>
      </w:r>
      <w:r>
        <w:rPr>
          <w:rFonts w:hint="eastAsia"/>
          <w:color w:val="131313"/>
        </w:rPr>
        <w:t>、こ</w:t>
      </w:r>
      <w:r>
        <w:rPr>
          <w:rFonts w:hint="eastAsia"/>
          <w:color w:val="383837"/>
        </w:rPr>
        <w:t>れ</w:t>
      </w:r>
      <w:r>
        <w:rPr>
          <w:rFonts w:hint="eastAsia"/>
          <w:color w:val="131313"/>
        </w:rPr>
        <w:t>らの状況を踏まえ、</w:t>
      </w:r>
      <w:r w:rsidR="00185F31">
        <w:rPr>
          <w:rFonts w:hint="eastAsia"/>
          <w:color w:val="383837"/>
        </w:rPr>
        <w:t>事業用自動車</w:t>
      </w:r>
      <w:r>
        <w:rPr>
          <w:rFonts w:hint="eastAsia"/>
          <w:color w:val="131313"/>
        </w:rPr>
        <w:t>を安全に運転するために留意すべき事項を指</w:t>
      </w:r>
      <w:r>
        <w:rPr>
          <w:rFonts w:hint="eastAsia"/>
          <w:color w:val="383837"/>
        </w:rPr>
        <w:t>導す</w:t>
      </w:r>
      <w:r>
        <w:rPr>
          <w:rFonts w:hint="eastAsia"/>
          <w:color w:val="131313"/>
        </w:rPr>
        <w:t>る。この場合、交</w:t>
      </w:r>
      <w:r w:rsidR="00185F31">
        <w:rPr>
          <w:rFonts w:hint="eastAsia"/>
          <w:color w:val="131313"/>
        </w:rPr>
        <w:t>通事故の事例又は自社の事業用自動車</w:t>
      </w:r>
      <w:r>
        <w:rPr>
          <w:rFonts w:hint="eastAsia"/>
          <w:color w:val="131313"/>
        </w:rPr>
        <w:t>の運転者が運転中に他の自動車又</w:t>
      </w:r>
      <w:r w:rsidR="00185F31">
        <w:rPr>
          <w:rFonts w:hint="eastAsia"/>
          <w:color w:val="131313"/>
        </w:rPr>
        <w:t>は歩行者等と衝突又は接触するおそれがあったと認識した事例</w:t>
      </w:r>
      <w:r>
        <w:rPr>
          <w:color w:val="383837"/>
        </w:rPr>
        <w:t>(</w:t>
      </w:r>
      <w:r>
        <w:rPr>
          <w:rFonts w:hint="eastAsia"/>
          <w:color w:val="383837"/>
        </w:rPr>
        <w:t>い</w:t>
      </w:r>
      <w:r>
        <w:rPr>
          <w:rFonts w:hint="eastAsia"/>
          <w:color w:val="131313"/>
        </w:rPr>
        <w:t>わゆる「ヒヤ</w:t>
      </w:r>
      <w:r>
        <w:rPr>
          <w:rFonts w:hint="eastAsia"/>
          <w:color w:val="383837"/>
        </w:rPr>
        <w:t>リ</w:t>
      </w:r>
      <w:r>
        <w:rPr>
          <w:rFonts w:hint="eastAsia"/>
          <w:color w:val="131313"/>
        </w:rPr>
        <w:t>・ハット体験」</w:t>
      </w:r>
      <w:r>
        <w:rPr>
          <w:color w:val="131313"/>
        </w:rPr>
        <w:t>)</w:t>
      </w:r>
      <w:r>
        <w:rPr>
          <w:rFonts w:hint="eastAsia"/>
          <w:color w:val="131313"/>
        </w:rPr>
        <w:t>を説明すること等により運転者に理解さ</w:t>
      </w:r>
      <w:r>
        <w:rPr>
          <w:rFonts w:hint="eastAsia"/>
          <w:color w:val="383837"/>
        </w:rPr>
        <w:t>せ</w:t>
      </w:r>
      <w:r>
        <w:rPr>
          <w:rFonts w:hint="eastAsia"/>
          <w:color w:val="131313"/>
        </w:rPr>
        <w:t>る</w:t>
      </w:r>
      <w:r>
        <w:rPr>
          <w:rFonts w:hint="eastAsia"/>
          <w:color w:val="383837"/>
        </w:rPr>
        <w:t>。</w:t>
      </w:r>
    </w:p>
    <w:p w14:paraId="66A70AFB" w14:textId="77777777" w:rsidR="009275B0" w:rsidRDefault="00D50EBC" w:rsidP="009275B0">
      <w:pPr>
        <w:tabs>
          <w:tab w:val="left" w:pos="660"/>
          <w:tab w:val="left" w:pos="990"/>
        </w:tabs>
        <w:ind w:left="630" w:hangingChars="300" w:hanging="630"/>
        <w:rPr>
          <w:color w:val="131313"/>
        </w:rPr>
      </w:pPr>
      <w:r>
        <w:rPr>
          <w:rFonts w:hint="eastAsia"/>
          <w:color w:val="383837"/>
        </w:rPr>
        <w:t xml:space="preserve">　</w:t>
      </w:r>
      <w:r>
        <w:rPr>
          <w:color w:val="383837"/>
        </w:rPr>
        <w:t xml:space="preserve">  </w:t>
      </w:r>
      <w:r>
        <w:rPr>
          <w:rFonts w:hint="eastAsia"/>
          <w:color w:val="383837"/>
        </w:rPr>
        <w:t>②</w:t>
      </w:r>
      <w:r>
        <w:rPr>
          <w:rFonts w:hint="eastAsia"/>
          <w:color w:val="131313"/>
        </w:rPr>
        <w:t>道路運送車両の保安基準</w:t>
      </w:r>
      <w:r>
        <w:rPr>
          <w:color w:val="131313"/>
        </w:rPr>
        <w:t>(</w:t>
      </w:r>
      <w:r>
        <w:rPr>
          <w:rFonts w:hint="eastAsia"/>
          <w:color w:val="131313"/>
        </w:rPr>
        <w:t>昭和</w:t>
      </w:r>
      <w:r w:rsidR="00185F31">
        <w:rPr>
          <w:color w:val="131313"/>
        </w:rPr>
        <w:t>２６</w:t>
      </w:r>
      <w:r>
        <w:rPr>
          <w:rFonts w:hint="eastAsia"/>
          <w:color w:val="131313"/>
        </w:rPr>
        <w:t>年運輸省令第</w:t>
      </w:r>
      <w:r w:rsidR="00185F31">
        <w:rPr>
          <w:color w:val="131313"/>
        </w:rPr>
        <w:t>６７</w:t>
      </w:r>
      <w:r>
        <w:rPr>
          <w:rFonts w:hint="eastAsia"/>
          <w:color w:val="131313"/>
        </w:rPr>
        <w:t>号</w:t>
      </w:r>
      <w:r>
        <w:rPr>
          <w:color w:val="131313"/>
        </w:rPr>
        <w:t>)</w:t>
      </w:r>
      <w:r>
        <w:rPr>
          <w:rFonts w:hint="eastAsia"/>
          <w:color w:val="131313"/>
        </w:rPr>
        <w:t>第</w:t>
      </w:r>
      <w:r w:rsidR="00185F31">
        <w:rPr>
          <w:color w:val="131313"/>
        </w:rPr>
        <w:t>２</w:t>
      </w:r>
      <w:r>
        <w:rPr>
          <w:rFonts w:hint="eastAsia"/>
          <w:color w:val="131313"/>
        </w:rPr>
        <w:t>条、第</w:t>
      </w:r>
      <w:r w:rsidR="00185F31">
        <w:rPr>
          <w:color w:val="131313"/>
        </w:rPr>
        <w:t>４</w:t>
      </w:r>
      <w:r>
        <w:rPr>
          <w:rFonts w:hint="eastAsia"/>
          <w:color w:val="131313"/>
        </w:rPr>
        <w:t>条又は第</w:t>
      </w:r>
      <w:r w:rsidR="00185F31">
        <w:rPr>
          <w:color w:val="131313"/>
        </w:rPr>
        <w:t>４</w:t>
      </w:r>
      <w:r>
        <w:rPr>
          <w:rFonts w:hint="eastAsia"/>
          <w:color w:val="131313"/>
        </w:rPr>
        <w:t>条の</w:t>
      </w:r>
      <w:r w:rsidR="00185F31">
        <w:rPr>
          <w:color w:val="131313"/>
        </w:rPr>
        <w:t>２</w:t>
      </w:r>
      <w:r>
        <w:rPr>
          <w:rFonts w:hint="eastAsia"/>
          <w:color w:val="131313"/>
        </w:rPr>
        <w:t>について同令第</w:t>
      </w:r>
      <w:r w:rsidR="00185F31">
        <w:rPr>
          <w:color w:val="131313"/>
        </w:rPr>
        <w:t>５５</w:t>
      </w:r>
      <w:r w:rsidR="00185F31">
        <w:rPr>
          <w:rFonts w:hint="eastAsia"/>
          <w:color w:val="131313"/>
        </w:rPr>
        <w:t>条の認定を受けた事業用自動車</w:t>
      </w:r>
      <w:r>
        <w:rPr>
          <w:rFonts w:hint="eastAsia"/>
          <w:color w:val="131313"/>
        </w:rPr>
        <w:t>を運転させる場合及び道路</w:t>
      </w:r>
      <w:r>
        <w:rPr>
          <w:rFonts w:hint="eastAsia"/>
          <w:color w:val="383837"/>
        </w:rPr>
        <w:t>法</w:t>
      </w:r>
      <w:r>
        <w:rPr>
          <w:rFonts w:hint="eastAsia"/>
          <w:color w:val="131313"/>
        </w:rPr>
        <w:t>第</w:t>
      </w:r>
      <w:r w:rsidR="00185F31">
        <w:rPr>
          <w:color w:val="131313"/>
        </w:rPr>
        <w:t>４７</w:t>
      </w:r>
      <w:r>
        <w:rPr>
          <w:rFonts w:hint="eastAsia"/>
          <w:color w:val="131313"/>
        </w:rPr>
        <w:t>条の</w:t>
      </w:r>
      <w:r w:rsidR="00185F31">
        <w:rPr>
          <w:color w:val="131313"/>
        </w:rPr>
        <w:t>２</w:t>
      </w:r>
      <w:r>
        <w:rPr>
          <w:rFonts w:hint="eastAsia"/>
          <w:color w:val="131313"/>
        </w:rPr>
        <w:t>第</w:t>
      </w:r>
      <w:r w:rsidR="00185F31">
        <w:rPr>
          <w:color w:val="131313"/>
        </w:rPr>
        <w:t>１</w:t>
      </w:r>
      <w:r>
        <w:rPr>
          <w:rFonts w:hint="eastAsia"/>
          <w:color w:val="131313"/>
        </w:rPr>
        <w:t>項に規定する許可又</w:t>
      </w:r>
      <w:r>
        <w:rPr>
          <w:rFonts w:hint="eastAsia"/>
          <w:color w:val="383837"/>
        </w:rPr>
        <w:t>は</w:t>
      </w:r>
      <w:r>
        <w:rPr>
          <w:rFonts w:hint="eastAsia"/>
          <w:color w:val="131313"/>
        </w:rPr>
        <w:t>道路交通法第</w:t>
      </w:r>
      <w:r w:rsidR="00185F31">
        <w:rPr>
          <w:color w:val="131313"/>
        </w:rPr>
        <w:t>５７</w:t>
      </w:r>
      <w:r>
        <w:rPr>
          <w:rFonts w:hint="eastAsia"/>
          <w:color w:val="131313"/>
        </w:rPr>
        <w:t>条</w:t>
      </w:r>
      <w:r>
        <w:rPr>
          <w:rFonts w:hint="eastAsia"/>
          <w:color w:val="383837"/>
        </w:rPr>
        <w:t>第</w:t>
      </w:r>
      <w:r w:rsidR="00185F31">
        <w:rPr>
          <w:color w:val="131313"/>
        </w:rPr>
        <w:t>３</w:t>
      </w:r>
      <w:r>
        <w:rPr>
          <w:rFonts w:hint="eastAsia"/>
          <w:color w:val="131313"/>
        </w:rPr>
        <w:t>項に規定する</w:t>
      </w:r>
      <w:r>
        <w:rPr>
          <w:rFonts w:hint="eastAsia"/>
          <w:color w:val="383837"/>
        </w:rPr>
        <w:t>許可</w:t>
      </w:r>
      <w:r>
        <w:rPr>
          <w:rFonts w:hint="eastAsia"/>
          <w:color w:val="131313"/>
        </w:rPr>
        <w:t>を受</w:t>
      </w:r>
      <w:r>
        <w:rPr>
          <w:rFonts w:hint="eastAsia"/>
          <w:color w:val="383837"/>
        </w:rPr>
        <w:t>け</w:t>
      </w:r>
      <w:r>
        <w:rPr>
          <w:rFonts w:hint="eastAsia"/>
          <w:color w:val="131313"/>
        </w:rPr>
        <w:t>て</w:t>
      </w:r>
      <w:r>
        <w:rPr>
          <w:rFonts w:hint="eastAsia"/>
          <w:color w:val="383837"/>
        </w:rPr>
        <w:t>ト</w:t>
      </w:r>
      <w:r>
        <w:rPr>
          <w:rFonts w:hint="eastAsia"/>
          <w:color w:val="131313"/>
        </w:rPr>
        <w:t>ラックを運転さ</w:t>
      </w:r>
      <w:r>
        <w:rPr>
          <w:rFonts w:hint="eastAsia"/>
          <w:color w:val="383837"/>
        </w:rPr>
        <w:t>せ</w:t>
      </w:r>
      <w:r>
        <w:rPr>
          <w:rFonts w:hint="eastAsia"/>
          <w:color w:val="131313"/>
        </w:rPr>
        <w:t>る場合は、安全に通行できる経路と</w:t>
      </w:r>
      <w:r>
        <w:rPr>
          <w:rFonts w:hint="eastAsia"/>
          <w:color w:val="383837"/>
        </w:rPr>
        <w:t>し</w:t>
      </w:r>
      <w:r>
        <w:rPr>
          <w:rFonts w:hint="eastAsia"/>
          <w:color w:val="131313"/>
        </w:rPr>
        <w:t>てあらかじめ設定した</w:t>
      </w:r>
      <w:r>
        <w:rPr>
          <w:color w:val="131313"/>
        </w:rPr>
        <w:t xml:space="preserve">   </w:t>
      </w:r>
      <w:r>
        <w:rPr>
          <w:rFonts w:hint="eastAsia"/>
          <w:color w:val="131313"/>
        </w:rPr>
        <w:t>経路を通行するよう</w:t>
      </w:r>
      <w:r>
        <w:rPr>
          <w:rFonts w:hint="eastAsia"/>
          <w:color w:val="383837"/>
        </w:rPr>
        <w:t>指</w:t>
      </w:r>
      <w:r>
        <w:rPr>
          <w:rFonts w:hint="eastAsia"/>
          <w:color w:val="131313"/>
        </w:rPr>
        <w:t>導するとともに、当該経路にお</w:t>
      </w:r>
      <w:r>
        <w:rPr>
          <w:rFonts w:hint="eastAsia"/>
          <w:color w:val="383837"/>
        </w:rPr>
        <w:t>け</w:t>
      </w:r>
      <w:r>
        <w:rPr>
          <w:rFonts w:hint="eastAsia"/>
          <w:color w:val="131313"/>
        </w:rPr>
        <w:t>る道路及び交通の状況を踏まえ、当</w:t>
      </w:r>
      <w:r w:rsidR="009275B0">
        <w:rPr>
          <w:rFonts w:hint="eastAsia"/>
          <w:color w:val="131313"/>
        </w:rPr>
        <w:t>該事業用自動車</w:t>
      </w:r>
      <w:r>
        <w:rPr>
          <w:rFonts w:hint="eastAsia"/>
          <w:color w:val="131313"/>
        </w:rPr>
        <w:t>を安全に運転するために留意すべき事</w:t>
      </w:r>
      <w:r>
        <w:rPr>
          <w:rFonts w:hint="eastAsia"/>
          <w:color w:val="383837"/>
        </w:rPr>
        <w:t>項</w:t>
      </w:r>
      <w:r>
        <w:rPr>
          <w:rFonts w:hint="eastAsia"/>
          <w:color w:val="131313"/>
        </w:rPr>
        <w:t>を指導し、理</w:t>
      </w:r>
      <w:r>
        <w:rPr>
          <w:rFonts w:hint="eastAsia"/>
          <w:color w:val="383837"/>
        </w:rPr>
        <w:t>解</w:t>
      </w:r>
      <w:r>
        <w:rPr>
          <w:rFonts w:hint="eastAsia"/>
          <w:color w:val="131313"/>
        </w:rPr>
        <w:t>させる。</w:t>
      </w:r>
    </w:p>
    <w:p w14:paraId="315D19C6" w14:textId="77777777" w:rsidR="00D50EBC" w:rsidRDefault="009275B0" w:rsidP="009275B0">
      <w:pPr>
        <w:tabs>
          <w:tab w:val="left" w:pos="660"/>
          <w:tab w:val="left" w:pos="990"/>
        </w:tabs>
        <w:ind w:leftChars="100" w:left="630" w:hangingChars="200" w:hanging="420"/>
        <w:rPr>
          <w:rFonts w:hAnsi="Times New Roman"/>
          <w:spacing w:val="6"/>
        </w:rPr>
      </w:pPr>
      <w:r>
        <w:rPr>
          <w:rFonts w:hint="eastAsia"/>
          <w:color w:val="383837"/>
        </w:rPr>
        <w:t>（８）</w:t>
      </w:r>
      <w:r w:rsidR="00D50EBC">
        <w:rPr>
          <w:rFonts w:hint="eastAsia"/>
          <w:color w:val="131313"/>
        </w:rPr>
        <w:t>危険の予測及び回避</w:t>
      </w:r>
      <w:r>
        <w:rPr>
          <w:rFonts w:hint="eastAsia"/>
          <w:color w:val="131313"/>
        </w:rPr>
        <w:t>並びに緊急時における対応方法</w:t>
      </w:r>
    </w:p>
    <w:p w14:paraId="5BB28B8F" w14:textId="77777777" w:rsidR="00ED392A" w:rsidRDefault="009275B0" w:rsidP="003E10B1">
      <w:pPr>
        <w:tabs>
          <w:tab w:val="left" w:pos="330"/>
          <w:tab w:val="left" w:pos="440"/>
          <w:tab w:val="left" w:pos="550"/>
          <w:tab w:val="left" w:pos="660"/>
          <w:tab w:val="left" w:pos="770"/>
        </w:tabs>
        <w:ind w:left="315" w:hangingChars="150" w:hanging="315"/>
        <w:rPr>
          <w:color w:val="0F0F0F"/>
        </w:rPr>
      </w:pPr>
      <w:r>
        <w:rPr>
          <w:color w:val="131313"/>
        </w:rPr>
        <w:t xml:space="preserve"> </w:t>
      </w:r>
      <w:r>
        <w:rPr>
          <w:color w:val="131313"/>
        </w:rPr>
        <w:t xml:space="preserve">　　</w:t>
      </w:r>
      <w:r w:rsidR="00D50EBC">
        <w:rPr>
          <w:rFonts w:hint="eastAsia"/>
          <w:color w:val="131313"/>
        </w:rPr>
        <w:t>強風</w:t>
      </w:r>
      <w:r>
        <w:rPr>
          <w:rFonts w:hint="eastAsia"/>
          <w:color w:val="131313"/>
        </w:rPr>
        <w:t>、豪雪</w:t>
      </w:r>
      <w:r w:rsidR="00D50EBC">
        <w:rPr>
          <w:rFonts w:hint="eastAsia"/>
          <w:color w:val="131313"/>
        </w:rPr>
        <w:t>等の悪天候が運</w:t>
      </w:r>
      <w:r w:rsidR="00D50EBC">
        <w:rPr>
          <w:rFonts w:hint="eastAsia"/>
          <w:color w:val="383837"/>
        </w:rPr>
        <w:t>転に与</w:t>
      </w:r>
      <w:r w:rsidR="00D50EBC">
        <w:rPr>
          <w:rFonts w:hint="eastAsia"/>
          <w:color w:val="131313"/>
        </w:rPr>
        <w:t>える影響、右左折時における内輪差、直前、後方及び</w:t>
      </w:r>
      <w:r w:rsidR="00D50EBC">
        <w:rPr>
          <w:rFonts w:hint="eastAsia"/>
          <w:color w:val="383837"/>
        </w:rPr>
        <w:t>左</w:t>
      </w:r>
      <w:r w:rsidR="00D50EBC">
        <w:rPr>
          <w:rFonts w:hint="eastAsia"/>
          <w:color w:val="131313"/>
        </w:rPr>
        <w:t>側方の</w:t>
      </w:r>
      <w:r>
        <w:rPr>
          <w:rFonts w:hint="eastAsia"/>
          <w:color w:val="131313"/>
        </w:rPr>
        <w:t>視界の制約並びに</w:t>
      </w:r>
      <w:r w:rsidR="00D50EBC">
        <w:rPr>
          <w:rFonts w:hint="eastAsia"/>
          <w:color w:val="131313"/>
        </w:rPr>
        <w:t>ジャックナイフ現象</w:t>
      </w:r>
      <w:r w:rsidR="00ED392A">
        <w:rPr>
          <w:color w:val="131313"/>
        </w:rPr>
        <w:t>（</w:t>
      </w:r>
      <w:r w:rsidR="00ED392A">
        <w:rPr>
          <w:rFonts w:hint="eastAsia"/>
          <w:color w:val="131313"/>
        </w:rPr>
        <w:t>制動装置を操作したときにけん引自動車</w:t>
      </w:r>
      <w:r w:rsidR="00D50EBC">
        <w:rPr>
          <w:rFonts w:hint="eastAsia"/>
          <w:color w:val="131313"/>
        </w:rPr>
        <w:t>と</w:t>
      </w:r>
      <w:r w:rsidR="00D50EBC">
        <w:rPr>
          <w:rFonts w:hint="eastAsia"/>
          <w:color w:val="383837"/>
        </w:rPr>
        <w:t>被け</w:t>
      </w:r>
      <w:r w:rsidR="00ED392A">
        <w:rPr>
          <w:rFonts w:hint="eastAsia"/>
          <w:color w:val="131313"/>
        </w:rPr>
        <w:t>ん引自動車</w:t>
      </w:r>
      <w:r w:rsidR="00D50EBC">
        <w:rPr>
          <w:rFonts w:hint="eastAsia"/>
          <w:color w:val="131313"/>
        </w:rPr>
        <w:t>が</w:t>
      </w:r>
      <w:r w:rsidR="00D50EBC">
        <w:rPr>
          <w:rFonts w:hint="eastAsia"/>
          <w:color w:val="383837"/>
        </w:rPr>
        <w:t>連結部</w:t>
      </w:r>
      <w:r w:rsidR="00D50EBC">
        <w:rPr>
          <w:rFonts w:hint="eastAsia"/>
          <w:color w:val="131313"/>
        </w:rPr>
        <w:t>分で</w:t>
      </w:r>
      <w:r w:rsidR="00D50EBC">
        <w:rPr>
          <w:rFonts w:hint="eastAsia"/>
          <w:color w:val="383837"/>
        </w:rPr>
        <w:t>折</w:t>
      </w:r>
      <w:r w:rsidR="00D50EBC">
        <w:rPr>
          <w:rFonts w:hint="eastAsia"/>
          <w:color w:val="131313"/>
        </w:rPr>
        <w:t>れ曲が</w:t>
      </w:r>
      <w:r w:rsidR="00D50EBC">
        <w:rPr>
          <w:rFonts w:hint="eastAsia"/>
          <w:color w:val="383837"/>
        </w:rPr>
        <w:t>り</w:t>
      </w:r>
      <w:r w:rsidR="00D50EBC">
        <w:rPr>
          <w:rFonts w:hint="eastAsia"/>
          <w:color w:val="131313"/>
        </w:rPr>
        <w:t>、安定性を失う現象をいう</w:t>
      </w:r>
      <w:r w:rsidR="00D50EBC">
        <w:rPr>
          <w:rFonts w:hint="eastAsia"/>
          <w:color w:val="383837"/>
        </w:rPr>
        <w:t>。</w:t>
      </w:r>
      <w:r w:rsidR="00ED392A">
        <w:rPr>
          <w:rFonts w:hint="eastAsia"/>
          <w:color w:val="383837"/>
        </w:rPr>
        <w:t>）等の事業用自動車</w:t>
      </w:r>
      <w:r w:rsidR="00D50EBC">
        <w:rPr>
          <w:rFonts w:hint="eastAsia"/>
          <w:color w:val="131313"/>
        </w:rPr>
        <w:t>の運</w:t>
      </w:r>
      <w:r w:rsidR="00D50EBC">
        <w:rPr>
          <w:rFonts w:hint="eastAsia"/>
          <w:color w:val="0F0F0F"/>
        </w:rPr>
        <w:t>転に関して生ずる様々な危険について、危険予知訓練の手法等を用いて理解させるとともに、</w:t>
      </w:r>
      <w:r w:rsidR="00ED392A">
        <w:rPr>
          <w:rFonts w:hint="eastAsia"/>
          <w:color w:val="0F0F0F"/>
        </w:rPr>
        <w:t>指差し呼称及び安全呼称を行う習慣を体得させる。また、事故発生時、災害発生時その他の緊急時における対応方法を理解させる。</w:t>
      </w:r>
    </w:p>
    <w:p w14:paraId="6BA0C37D" w14:textId="77777777" w:rsidR="00D50EBC" w:rsidRDefault="00ED392A" w:rsidP="00ED392A">
      <w:pPr>
        <w:tabs>
          <w:tab w:val="left" w:pos="330"/>
          <w:tab w:val="left" w:pos="440"/>
          <w:tab w:val="left" w:pos="550"/>
          <w:tab w:val="left" w:pos="660"/>
          <w:tab w:val="left" w:pos="770"/>
        </w:tabs>
        <w:ind w:leftChars="100" w:left="315" w:hangingChars="50" w:hanging="105"/>
        <w:rPr>
          <w:rFonts w:hAnsi="Times New Roman"/>
          <w:spacing w:val="6"/>
        </w:rPr>
      </w:pPr>
      <w:r>
        <w:rPr>
          <w:rFonts w:hint="eastAsia"/>
          <w:color w:val="0F0F0F"/>
        </w:rPr>
        <w:t>（</w:t>
      </w:r>
      <w:r w:rsidR="0017458F">
        <w:rPr>
          <w:rFonts w:hint="eastAsia"/>
          <w:color w:val="0F0F0F"/>
        </w:rPr>
        <w:t>９</w:t>
      </w:r>
      <w:r>
        <w:rPr>
          <w:rFonts w:hint="eastAsia"/>
          <w:color w:val="0F0F0F"/>
        </w:rPr>
        <w:t>）</w:t>
      </w:r>
      <w:r w:rsidR="00D50EBC">
        <w:rPr>
          <w:rFonts w:hint="eastAsia"/>
          <w:color w:val="0F0F0F"/>
        </w:rPr>
        <w:t>運転者の運転適性に</w:t>
      </w:r>
      <w:r w:rsidR="00D50EBC">
        <w:rPr>
          <w:rFonts w:hint="eastAsia"/>
          <w:color w:val="343433"/>
        </w:rPr>
        <w:t>応じ</w:t>
      </w:r>
      <w:r w:rsidR="00D50EBC">
        <w:rPr>
          <w:rFonts w:hint="eastAsia"/>
          <w:color w:val="0F0F0F"/>
        </w:rPr>
        <w:t>た安全運転</w:t>
      </w:r>
    </w:p>
    <w:p w14:paraId="11788AC0" w14:textId="77777777" w:rsidR="00D50EBC" w:rsidRDefault="00D50EBC" w:rsidP="00ED392A">
      <w:pPr>
        <w:tabs>
          <w:tab w:val="left" w:pos="440"/>
          <w:tab w:val="left" w:pos="550"/>
        </w:tabs>
        <w:ind w:leftChars="150" w:left="315" w:firstLineChars="100" w:firstLine="210"/>
        <w:rPr>
          <w:color w:val="0F0F0F"/>
        </w:rPr>
      </w:pPr>
      <w:r>
        <w:rPr>
          <w:rFonts w:hint="eastAsia"/>
          <w:color w:val="0F0F0F"/>
        </w:rPr>
        <w:t>適性診断</w:t>
      </w:r>
      <w:r w:rsidR="00ED392A">
        <w:rPr>
          <w:rFonts w:hint="eastAsia"/>
          <w:color w:val="0F0F0F"/>
        </w:rPr>
        <w:t>その他の方法により運転者の特性を把握し、個々の運転者に自らの運転行動の特性を自覚させる。また、運転者のストレス等の心身の状態に配慮した適切な指導を行う。</w:t>
      </w:r>
    </w:p>
    <w:p w14:paraId="586F906F" w14:textId="77777777" w:rsidR="00D50EBC" w:rsidRDefault="00D50EBC" w:rsidP="00D50EBC">
      <w:pPr>
        <w:tabs>
          <w:tab w:val="left" w:pos="660"/>
        </w:tabs>
        <w:rPr>
          <w:rFonts w:hAnsi="Times New Roman"/>
          <w:spacing w:val="6"/>
        </w:rPr>
      </w:pPr>
      <w:r>
        <w:rPr>
          <w:color w:val="343433"/>
        </w:rPr>
        <w:t xml:space="preserve">  </w:t>
      </w:r>
      <w:r w:rsidR="00ED392A">
        <w:rPr>
          <w:color w:val="343433"/>
        </w:rPr>
        <w:t>（１０）</w:t>
      </w:r>
      <w:r>
        <w:rPr>
          <w:rFonts w:hint="eastAsia"/>
          <w:color w:val="0F0F0F"/>
        </w:rPr>
        <w:t>交通事故に関わる運転者の生理的及び心理的要因及びこれらへの対処方法</w:t>
      </w:r>
    </w:p>
    <w:p w14:paraId="4B04E45D" w14:textId="77777777" w:rsidR="00000E35" w:rsidRDefault="00D50EBC" w:rsidP="004765D5">
      <w:pPr>
        <w:tabs>
          <w:tab w:val="left" w:pos="550"/>
          <w:tab w:val="left" w:pos="660"/>
        </w:tabs>
        <w:ind w:leftChars="150" w:left="315" w:firstLineChars="100" w:firstLine="210"/>
        <w:rPr>
          <w:color w:val="0F0F0F"/>
        </w:rPr>
      </w:pPr>
      <w:r>
        <w:rPr>
          <w:rFonts w:hint="eastAsia"/>
          <w:color w:val="0F0F0F"/>
        </w:rPr>
        <w:t>長時間連続運転等による過労</w:t>
      </w:r>
      <w:r w:rsidR="00ED392A">
        <w:rPr>
          <w:rFonts w:hint="eastAsia"/>
          <w:color w:val="0F0F0F"/>
        </w:rPr>
        <w:t>、医薬品等の服用に伴い誘発される眠気及び飲酒等の生理的要因並びに慣れ</w:t>
      </w:r>
      <w:r>
        <w:rPr>
          <w:rFonts w:hint="eastAsia"/>
          <w:color w:val="0F0F0F"/>
        </w:rPr>
        <w:t>及び</w:t>
      </w:r>
      <w:r w:rsidR="00ED392A">
        <w:rPr>
          <w:rFonts w:hint="eastAsia"/>
          <w:color w:val="0F0F0F"/>
        </w:rPr>
        <w:t>自分の運転技能への過信による集中力の欠如等の心理的要因が交通事故を引き起こす恐れがあることを事例を説明することにより理解させるとともに、貨物自動車運送事業者の事業用自動車の運転者の勤務時間及び乗務時間に係る基準（</w:t>
      </w:r>
      <w:r w:rsidR="00000E35">
        <w:rPr>
          <w:rFonts w:hint="eastAsia"/>
          <w:color w:val="0F0F0F"/>
        </w:rPr>
        <w:t>平成１３年国土交通省告示第１３６５号</w:t>
      </w:r>
      <w:r w:rsidR="00ED392A">
        <w:rPr>
          <w:rFonts w:hint="eastAsia"/>
          <w:color w:val="0F0F0F"/>
        </w:rPr>
        <w:t>）</w:t>
      </w:r>
      <w:r w:rsidR="00000E35">
        <w:rPr>
          <w:rFonts w:hint="eastAsia"/>
          <w:color w:val="0F0F0F"/>
        </w:rPr>
        <w:t>に基づく事業用自動車の運転者の勤務時間及び乗務時間を理解させる。また、運転中に疲労や眠気を感じたときは運転を中止し、休憩するか、又は睡眠をとるよう指導するとともに、飲酒運転、酒気帯び運転及び覚醒剤等の使用の禁止を徹底する。</w:t>
      </w:r>
    </w:p>
    <w:p w14:paraId="15B9AF29" w14:textId="77777777" w:rsidR="00D50EBC" w:rsidRDefault="00000E35" w:rsidP="004765D5">
      <w:pPr>
        <w:tabs>
          <w:tab w:val="left" w:pos="550"/>
          <w:tab w:val="left" w:pos="660"/>
        </w:tabs>
        <w:ind w:firstLineChars="50" w:firstLine="111"/>
        <w:rPr>
          <w:rFonts w:hAnsi="Times New Roman"/>
          <w:spacing w:val="6"/>
        </w:rPr>
      </w:pPr>
      <w:r>
        <w:rPr>
          <w:rFonts w:hAnsi="Times New Roman"/>
          <w:spacing w:val="6"/>
        </w:rPr>
        <w:t>（</w:t>
      </w:r>
      <w:r w:rsidR="004765D5">
        <w:rPr>
          <w:rFonts w:hAnsi="Times New Roman"/>
          <w:spacing w:val="6"/>
        </w:rPr>
        <w:t>１１</w:t>
      </w:r>
      <w:r>
        <w:rPr>
          <w:rFonts w:hAnsi="Times New Roman"/>
          <w:spacing w:val="6"/>
        </w:rPr>
        <w:t>）</w:t>
      </w:r>
      <w:r w:rsidR="00D50EBC">
        <w:rPr>
          <w:rFonts w:hint="eastAsia"/>
          <w:color w:val="343433"/>
        </w:rPr>
        <w:t>健康管理の重要性</w:t>
      </w:r>
    </w:p>
    <w:p w14:paraId="0F81768A" w14:textId="77777777" w:rsidR="0017458F" w:rsidRDefault="0017458F" w:rsidP="0017458F">
      <w:pPr>
        <w:tabs>
          <w:tab w:val="left" w:pos="440"/>
        </w:tabs>
        <w:ind w:leftChars="150" w:left="315" w:firstLineChars="100" w:firstLine="210"/>
        <w:rPr>
          <w:color w:val="0F0F0F"/>
        </w:rPr>
      </w:pPr>
      <w:r>
        <w:rPr>
          <w:rFonts w:hint="eastAsia"/>
          <w:color w:val="0F0F0F"/>
        </w:rPr>
        <w:lastRenderedPageBreak/>
        <w:t>疾病が交通事故の要因となるおそれがあることを事例を</w:t>
      </w:r>
      <w:r w:rsidR="00D50EBC">
        <w:rPr>
          <w:rFonts w:hint="eastAsia"/>
          <w:color w:val="0F0F0F"/>
        </w:rPr>
        <w:t>説明すること等により理解させ、定期的な健康診断の結果</w:t>
      </w:r>
      <w:r>
        <w:rPr>
          <w:rFonts w:hint="eastAsia"/>
          <w:color w:val="0F0F0F"/>
        </w:rPr>
        <w:t xml:space="preserve">、心理的な負担の程度を把握するための検査の結果等に　　　</w:t>
      </w:r>
      <w:r>
        <w:rPr>
          <w:rFonts w:hint="eastAsia"/>
          <w:color w:val="0F0F0F"/>
        </w:rPr>
        <w:t xml:space="preserve"> </w:t>
      </w:r>
    </w:p>
    <w:p w14:paraId="74AD39E9" w14:textId="77777777" w:rsidR="0017458F" w:rsidRDefault="00D50EBC" w:rsidP="004765D5">
      <w:pPr>
        <w:tabs>
          <w:tab w:val="left" w:pos="440"/>
        </w:tabs>
        <w:ind w:leftChars="200" w:left="420"/>
        <w:rPr>
          <w:color w:val="0F0F0F"/>
        </w:rPr>
      </w:pPr>
      <w:r>
        <w:rPr>
          <w:rFonts w:hint="eastAsia"/>
          <w:color w:val="0F0F0F"/>
        </w:rPr>
        <w:t>基づいて生活習慣の改善を図るなど</w:t>
      </w:r>
      <w:r>
        <w:rPr>
          <w:rFonts w:hint="eastAsia"/>
          <w:color w:val="343433"/>
        </w:rPr>
        <w:t>適切</w:t>
      </w:r>
      <w:r>
        <w:rPr>
          <w:rFonts w:hint="eastAsia"/>
          <w:color w:val="0F0F0F"/>
        </w:rPr>
        <w:t>な</w:t>
      </w:r>
      <w:r w:rsidR="0017458F">
        <w:rPr>
          <w:rFonts w:hint="eastAsia"/>
          <w:color w:val="0F0F0F"/>
        </w:rPr>
        <w:t>心身の</w:t>
      </w:r>
      <w:r>
        <w:rPr>
          <w:rFonts w:hint="eastAsia"/>
          <w:color w:val="343433"/>
        </w:rPr>
        <w:t>健</w:t>
      </w:r>
      <w:r>
        <w:rPr>
          <w:rFonts w:hint="eastAsia"/>
          <w:color w:val="0F0F0F"/>
        </w:rPr>
        <w:t>康管理を行うことの重要性を理解させる。</w:t>
      </w:r>
    </w:p>
    <w:p w14:paraId="34939F2C" w14:textId="77777777" w:rsidR="0017458F" w:rsidRDefault="0017458F" w:rsidP="0017458F">
      <w:pPr>
        <w:tabs>
          <w:tab w:val="left" w:pos="440"/>
        </w:tabs>
        <w:ind w:firstLineChars="100" w:firstLine="210"/>
        <w:rPr>
          <w:color w:val="0F0F0F"/>
        </w:rPr>
      </w:pPr>
      <w:r>
        <w:rPr>
          <w:color w:val="0F0F0F"/>
        </w:rPr>
        <w:t>（１２）安全性の向上を図るための装置を備える事業用自動車の適切な運転方法</w:t>
      </w:r>
    </w:p>
    <w:p w14:paraId="1E4E3AD2" w14:textId="552094FF" w:rsidR="0017458F" w:rsidRDefault="0017458F" w:rsidP="004765D5">
      <w:pPr>
        <w:tabs>
          <w:tab w:val="left" w:pos="440"/>
        </w:tabs>
        <w:ind w:leftChars="200" w:left="420" w:firstLineChars="100" w:firstLine="210"/>
        <w:rPr>
          <w:color w:val="0F0F0F"/>
        </w:rPr>
      </w:pPr>
      <w:r>
        <w:rPr>
          <w:color w:val="0F0F0F"/>
        </w:rPr>
        <w:t>安全性の向上を図るための装置を備える事業用自動車を運行する場合においては、当該装置の機能への過信及び</w:t>
      </w:r>
      <w:r w:rsidR="005947F5">
        <w:rPr>
          <w:rFonts w:hint="eastAsia"/>
          <w:color w:val="0F0F0F"/>
        </w:rPr>
        <w:t>誤った</w:t>
      </w:r>
      <w:r>
        <w:rPr>
          <w:color w:val="0F0F0F"/>
        </w:rPr>
        <w:t>使用方法が交通事故の要因となる恐れがあることについて事例を説明すること等により、当該事業用自動車の適切な運転方法を理解させる。</w:t>
      </w:r>
    </w:p>
    <w:p w14:paraId="3A3349FB" w14:textId="77777777" w:rsidR="003E10B1" w:rsidRPr="0017458F" w:rsidRDefault="003E10B1" w:rsidP="004765D5">
      <w:pPr>
        <w:tabs>
          <w:tab w:val="left" w:pos="440"/>
        </w:tabs>
        <w:ind w:leftChars="200" w:left="420" w:firstLineChars="100" w:firstLine="210"/>
        <w:rPr>
          <w:color w:val="0F0F0F"/>
        </w:rPr>
      </w:pPr>
    </w:p>
    <w:p w14:paraId="5CA9E4CB" w14:textId="77777777" w:rsidR="00D50EBC" w:rsidRPr="00EB3ADB" w:rsidRDefault="0017458F" w:rsidP="00D50EBC">
      <w:pPr>
        <w:ind w:left="100" w:hanging="100"/>
        <w:rPr>
          <w:rFonts w:hAnsi="Times New Roman"/>
          <w:b/>
          <w:spacing w:val="6"/>
        </w:rPr>
      </w:pPr>
      <w:r w:rsidRPr="00EB3ADB">
        <w:rPr>
          <w:rFonts w:hint="eastAsia"/>
          <w:b/>
          <w:color w:val="0F0F0F"/>
        </w:rPr>
        <w:t>３　指導及び監督の実施に当たって配慮すべき事項</w:t>
      </w:r>
    </w:p>
    <w:p w14:paraId="7CBB2BF0" w14:textId="77777777" w:rsidR="00D50EBC" w:rsidRDefault="0017458F" w:rsidP="00D50EBC">
      <w:pPr>
        <w:tabs>
          <w:tab w:val="left" w:pos="220"/>
          <w:tab w:val="left" w:pos="330"/>
          <w:tab w:val="left" w:pos="440"/>
          <w:tab w:val="left" w:pos="660"/>
        </w:tabs>
        <w:ind w:firstLine="202"/>
        <w:rPr>
          <w:rFonts w:hAnsi="Times New Roman"/>
          <w:spacing w:val="6"/>
        </w:rPr>
      </w:pPr>
      <w:r>
        <w:rPr>
          <w:color w:val="343433"/>
        </w:rPr>
        <w:t>（１）運転者に対する指導及び監督の意義についての理解</w:t>
      </w:r>
    </w:p>
    <w:p w14:paraId="3391A17B" w14:textId="77777777" w:rsidR="00D50EBC" w:rsidRDefault="00D50EBC" w:rsidP="004765D5">
      <w:pPr>
        <w:tabs>
          <w:tab w:val="left" w:pos="330"/>
          <w:tab w:val="left" w:pos="440"/>
          <w:tab w:val="left" w:pos="550"/>
          <w:tab w:val="left" w:pos="660"/>
        </w:tabs>
        <w:ind w:leftChars="150" w:left="315" w:firstLineChars="100" w:firstLine="210"/>
        <w:rPr>
          <w:color w:val="0F0F0F"/>
        </w:rPr>
      </w:pPr>
      <w:r>
        <w:rPr>
          <w:rFonts w:hint="eastAsia"/>
          <w:color w:val="0F0F0F"/>
        </w:rPr>
        <w:t>貨物自動車運送事業者は、貨物自動車運送事業法その他の</w:t>
      </w:r>
      <w:r>
        <w:rPr>
          <w:rFonts w:hint="eastAsia"/>
          <w:color w:val="343433"/>
        </w:rPr>
        <w:t>法令に基</w:t>
      </w:r>
      <w:r>
        <w:rPr>
          <w:rFonts w:hint="eastAsia"/>
          <w:color w:val="0F0F0F"/>
        </w:rPr>
        <w:t>づき運</w:t>
      </w:r>
      <w:r>
        <w:rPr>
          <w:rFonts w:hint="eastAsia"/>
          <w:color w:val="343433"/>
        </w:rPr>
        <w:t>転者が遵守</w:t>
      </w:r>
      <w:r>
        <w:rPr>
          <w:rFonts w:hint="eastAsia"/>
          <w:color w:val="0F0F0F"/>
        </w:rPr>
        <w:t>すべき事項に関する</w:t>
      </w:r>
      <w:r>
        <w:rPr>
          <w:rFonts w:hint="eastAsia"/>
          <w:color w:val="343433"/>
        </w:rPr>
        <w:t>知識のほか</w:t>
      </w:r>
      <w:r>
        <w:rPr>
          <w:rFonts w:hint="eastAsia"/>
          <w:color w:val="0F0F0F"/>
        </w:rPr>
        <w:t>、</w:t>
      </w:r>
      <w:r w:rsidR="004765D5">
        <w:rPr>
          <w:rFonts w:hint="eastAsia"/>
          <w:color w:val="343433"/>
        </w:rPr>
        <w:t>事業用自動車</w:t>
      </w:r>
      <w:r>
        <w:rPr>
          <w:rFonts w:hint="eastAsia"/>
          <w:color w:val="0F0F0F"/>
        </w:rPr>
        <w:t>の運行の</w:t>
      </w:r>
      <w:r>
        <w:rPr>
          <w:rFonts w:hint="eastAsia"/>
          <w:color w:val="343433"/>
        </w:rPr>
        <w:t>安</w:t>
      </w:r>
      <w:r>
        <w:rPr>
          <w:rFonts w:hint="eastAsia"/>
          <w:color w:val="0F0F0F"/>
        </w:rPr>
        <w:t>全を</w:t>
      </w:r>
      <w:r>
        <w:rPr>
          <w:rFonts w:hint="eastAsia"/>
          <w:color w:val="343433"/>
        </w:rPr>
        <w:t>確</w:t>
      </w:r>
      <w:r>
        <w:rPr>
          <w:rFonts w:hint="eastAsia"/>
          <w:color w:val="0F0F0F"/>
        </w:rPr>
        <w:t>保するた</w:t>
      </w:r>
      <w:r>
        <w:rPr>
          <w:rFonts w:hint="eastAsia"/>
          <w:color w:val="343433"/>
        </w:rPr>
        <w:t>めに必要</w:t>
      </w:r>
      <w:r>
        <w:rPr>
          <w:rFonts w:hint="eastAsia"/>
          <w:color w:val="0F0F0F"/>
        </w:rPr>
        <w:t>な運転に関</w:t>
      </w:r>
      <w:r>
        <w:rPr>
          <w:rFonts w:hint="eastAsia"/>
          <w:color w:val="343433"/>
        </w:rPr>
        <w:t>す</w:t>
      </w:r>
      <w:r>
        <w:rPr>
          <w:rFonts w:hint="eastAsia"/>
          <w:color w:val="0F0F0F"/>
        </w:rPr>
        <w:t>る</w:t>
      </w:r>
      <w:r>
        <w:rPr>
          <w:rFonts w:hint="eastAsia"/>
          <w:color w:val="343433"/>
        </w:rPr>
        <w:t>技</w:t>
      </w:r>
      <w:r>
        <w:rPr>
          <w:rFonts w:hint="eastAsia"/>
          <w:color w:val="0F0F0F"/>
        </w:rPr>
        <w:t>能及び知識を運転者に習得させるこ</w:t>
      </w:r>
      <w:r>
        <w:rPr>
          <w:rFonts w:hint="eastAsia"/>
          <w:color w:val="343433"/>
        </w:rPr>
        <w:t>とに</w:t>
      </w:r>
      <w:r>
        <w:rPr>
          <w:rFonts w:hint="eastAsia"/>
          <w:color w:val="0F0F0F"/>
        </w:rPr>
        <w:t>つ</w:t>
      </w:r>
      <w:r>
        <w:rPr>
          <w:rFonts w:hint="eastAsia"/>
          <w:color w:val="343433"/>
        </w:rPr>
        <w:t>い</w:t>
      </w:r>
      <w:r>
        <w:rPr>
          <w:rFonts w:hint="eastAsia"/>
          <w:color w:val="0F0F0F"/>
        </w:rPr>
        <w:t>て、</w:t>
      </w:r>
      <w:r>
        <w:rPr>
          <w:rFonts w:hint="eastAsia"/>
          <w:color w:val="343433"/>
        </w:rPr>
        <w:t>重要</w:t>
      </w:r>
      <w:r>
        <w:rPr>
          <w:rFonts w:hint="eastAsia"/>
          <w:color w:val="0F0F0F"/>
        </w:rPr>
        <w:t>な</w:t>
      </w:r>
      <w:r>
        <w:rPr>
          <w:rFonts w:hint="eastAsia"/>
          <w:color w:val="343433"/>
        </w:rPr>
        <w:t>役</w:t>
      </w:r>
      <w:r w:rsidR="004765D5">
        <w:rPr>
          <w:rFonts w:hint="eastAsia"/>
          <w:color w:val="0F0F0F"/>
        </w:rPr>
        <w:t>割を果たす責務を有していることを理</w:t>
      </w:r>
      <w:r>
        <w:rPr>
          <w:rFonts w:hint="eastAsia"/>
          <w:color w:val="0F0F0F"/>
        </w:rPr>
        <w:t>解する必要がある。</w:t>
      </w:r>
    </w:p>
    <w:p w14:paraId="74ECB8EF" w14:textId="77777777" w:rsidR="00D50EBC" w:rsidRDefault="004765D5" w:rsidP="00D50EBC">
      <w:pPr>
        <w:ind w:firstLine="100"/>
        <w:rPr>
          <w:rFonts w:hAnsi="Times New Roman"/>
          <w:spacing w:val="6"/>
        </w:rPr>
      </w:pPr>
      <w:r>
        <w:rPr>
          <w:color w:val="343433"/>
        </w:rPr>
        <w:t xml:space="preserve"> </w:t>
      </w:r>
      <w:r>
        <w:rPr>
          <w:color w:val="343433"/>
        </w:rPr>
        <w:t>（２）</w:t>
      </w:r>
      <w:r w:rsidR="00D50EBC">
        <w:rPr>
          <w:rFonts w:hint="eastAsia"/>
          <w:color w:val="0F0F0F"/>
        </w:rPr>
        <w:t>計画的な指導及び監督の実施</w:t>
      </w:r>
    </w:p>
    <w:p w14:paraId="387F8D14" w14:textId="77777777" w:rsidR="00D50EBC" w:rsidRDefault="004765D5" w:rsidP="004765D5">
      <w:pPr>
        <w:tabs>
          <w:tab w:val="left" w:pos="220"/>
          <w:tab w:val="left" w:pos="330"/>
        </w:tabs>
        <w:ind w:left="315" w:hangingChars="150" w:hanging="315"/>
        <w:rPr>
          <w:color w:val="343433"/>
        </w:rPr>
      </w:pPr>
      <w:r>
        <w:rPr>
          <w:color w:val="0F0F0F"/>
        </w:rPr>
        <w:t xml:space="preserve">     </w:t>
      </w:r>
      <w:r w:rsidR="00D50EBC">
        <w:rPr>
          <w:rFonts w:hint="eastAsia"/>
          <w:color w:val="0F0F0F"/>
        </w:rPr>
        <w:t>貨物自動車運送事業者は、運転者の指導及</w:t>
      </w:r>
      <w:r w:rsidR="00D50EBC">
        <w:rPr>
          <w:rFonts w:hint="eastAsia"/>
          <w:color w:val="343433"/>
        </w:rPr>
        <w:t>び監</w:t>
      </w:r>
      <w:r w:rsidR="00D50EBC">
        <w:rPr>
          <w:rFonts w:hint="eastAsia"/>
          <w:color w:val="0F0F0F"/>
        </w:rPr>
        <w:t>督を継続的、計</w:t>
      </w:r>
      <w:r w:rsidR="00D50EBC">
        <w:rPr>
          <w:rFonts w:hint="eastAsia"/>
          <w:color w:val="343433"/>
        </w:rPr>
        <w:t>画的に実施す</w:t>
      </w:r>
      <w:r w:rsidR="00D50EBC">
        <w:rPr>
          <w:rFonts w:hint="eastAsia"/>
          <w:color w:val="0F0F0F"/>
        </w:rPr>
        <w:t>る</w:t>
      </w:r>
      <w:r w:rsidR="00D50EBC">
        <w:rPr>
          <w:rFonts w:hint="eastAsia"/>
          <w:color w:val="343433"/>
        </w:rPr>
        <w:t>た</w:t>
      </w:r>
      <w:r w:rsidR="00D50EBC">
        <w:rPr>
          <w:rFonts w:hint="eastAsia"/>
          <w:color w:val="0F0F0F"/>
        </w:rPr>
        <w:t>めの基本的</w:t>
      </w:r>
      <w:r w:rsidR="00D50EBC">
        <w:rPr>
          <w:rFonts w:hint="eastAsia"/>
          <w:color w:val="343433"/>
        </w:rPr>
        <w:t>な計画</w:t>
      </w:r>
      <w:r w:rsidR="00D50EBC">
        <w:rPr>
          <w:rFonts w:hint="eastAsia"/>
          <w:color w:val="0F0F0F"/>
        </w:rPr>
        <w:t>を</w:t>
      </w:r>
      <w:r w:rsidR="00D50EBC">
        <w:rPr>
          <w:rFonts w:hint="eastAsia"/>
          <w:color w:val="343433"/>
        </w:rPr>
        <w:t>作</w:t>
      </w:r>
      <w:r w:rsidR="00D50EBC">
        <w:rPr>
          <w:rFonts w:hint="eastAsia"/>
          <w:color w:val="0F0F0F"/>
        </w:rPr>
        <w:t>成し、計</w:t>
      </w:r>
      <w:r w:rsidR="00D50EBC">
        <w:rPr>
          <w:rFonts w:hint="eastAsia"/>
          <w:color w:val="343433"/>
        </w:rPr>
        <w:t>画的</w:t>
      </w:r>
      <w:r w:rsidR="00D50EBC">
        <w:rPr>
          <w:rFonts w:hint="eastAsia"/>
          <w:color w:val="0F0F0F"/>
        </w:rPr>
        <w:t>かつ体系</w:t>
      </w:r>
      <w:r w:rsidR="00D50EBC">
        <w:rPr>
          <w:rFonts w:hint="eastAsia"/>
          <w:color w:val="343433"/>
        </w:rPr>
        <w:t>的</w:t>
      </w:r>
      <w:r w:rsidR="00D50EBC">
        <w:rPr>
          <w:rFonts w:hint="eastAsia"/>
          <w:color w:val="0F0F0F"/>
        </w:rPr>
        <w:t>に指</w:t>
      </w:r>
      <w:r w:rsidR="00D50EBC">
        <w:rPr>
          <w:rFonts w:hint="eastAsia"/>
          <w:color w:val="343433"/>
        </w:rPr>
        <w:t>導及び</w:t>
      </w:r>
      <w:r w:rsidR="00D50EBC">
        <w:rPr>
          <w:rFonts w:hint="eastAsia"/>
          <w:color w:val="0F0F0F"/>
        </w:rPr>
        <w:t>監督</w:t>
      </w:r>
      <w:r w:rsidR="00D50EBC">
        <w:rPr>
          <w:rFonts w:hint="eastAsia"/>
          <w:color w:val="343433"/>
        </w:rPr>
        <w:t>を実</w:t>
      </w:r>
      <w:r w:rsidR="00D50EBC">
        <w:rPr>
          <w:rFonts w:hint="eastAsia"/>
          <w:color w:val="0F0F0F"/>
        </w:rPr>
        <w:t>施するこ</w:t>
      </w:r>
      <w:r w:rsidR="00D50EBC">
        <w:rPr>
          <w:rFonts w:hint="eastAsia"/>
          <w:color w:val="343433"/>
        </w:rPr>
        <w:t>とが</w:t>
      </w:r>
      <w:r w:rsidR="00D50EBC">
        <w:rPr>
          <w:rFonts w:hint="eastAsia"/>
          <w:color w:val="0F0F0F"/>
        </w:rPr>
        <w:t>必要である。</w:t>
      </w:r>
      <w:r>
        <w:rPr>
          <w:color w:val="343433"/>
        </w:rPr>
        <w:t xml:space="preserve"> </w:t>
      </w:r>
    </w:p>
    <w:p w14:paraId="1054139B" w14:textId="77777777" w:rsidR="00D50EBC" w:rsidRDefault="004765D5" w:rsidP="00D50EBC">
      <w:pPr>
        <w:rPr>
          <w:rFonts w:hAnsi="Times New Roman"/>
          <w:spacing w:val="6"/>
        </w:rPr>
      </w:pPr>
      <w:r>
        <w:rPr>
          <w:color w:val="343433"/>
        </w:rPr>
        <w:t xml:space="preserve">  </w:t>
      </w:r>
      <w:r>
        <w:rPr>
          <w:color w:val="343433"/>
        </w:rPr>
        <w:t>（３）</w:t>
      </w:r>
      <w:r w:rsidR="00D50EBC">
        <w:rPr>
          <w:rFonts w:hint="eastAsia"/>
          <w:color w:val="0F0F0F"/>
        </w:rPr>
        <w:t>運転者の理解を</w:t>
      </w:r>
      <w:r w:rsidR="00D50EBC">
        <w:rPr>
          <w:rFonts w:hint="eastAsia"/>
          <w:color w:val="343433"/>
        </w:rPr>
        <w:t>深め</w:t>
      </w:r>
      <w:r w:rsidR="00D50EBC">
        <w:rPr>
          <w:rFonts w:hint="eastAsia"/>
          <w:color w:val="0F0F0F"/>
        </w:rPr>
        <w:t>る</w:t>
      </w:r>
      <w:r w:rsidR="00D50EBC">
        <w:rPr>
          <w:rFonts w:hint="eastAsia"/>
          <w:color w:val="343433"/>
        </w:rPr>
        <w:t>指</w:t>
      </w:r>
      <w:r w:rsidR="00D50EBC">
        <w:rPr>
          <w:rFonts w:hint="eastAsia"/>
          <w:color w:val="0F0F0F"/>
        </w:rPr>
        <w:t>導及び監督の実施</w:t>
      </w:r>
    </w:p>
    <w:p w14:paraId="0480E4E6" w14:textId="77777777" w:rsidR="00D50EBC" w:rsidRDefault="004765D5" w:rsidP="004765D5">
      <w:pPr>
        <w:ind w:left="315" w:hangingChars="150" w:hanging="315"/>
        <w:rPr>
          <w:color w:val="0F0F0F"/>
        </w:rPr>
      </w:pPr>
      <w:r>
        <w:rPr>
          <w:color w:val="0F0F0F"/>
        </w:rPr>
        <w:t xml:space="preserve">     </w:t>
      </w:r>
      <w:r w:rsidR="00D50EBC">
        <w:rPr>
          <w:rFonts w:hint="eastAsia"/>
          <w:color w:val="0F0F0F"/>
        </w:rPr>
        <w:t>運転者が自</w:t>
      </w:r>
      <w:r w:rsidR="00D50EBC">
        <w:rPr>
          <w:rFonts w:hint="eastAsia"/>
          <w:color w:val="343433"/>
        </w:rPr>
        <w:t>ら</w:t>
      </w:r>
      <w:r w:rsidR="00D50EBC">
        <w:rPr>
          <w:rFonts w:hint="eastAsia"/>
          <w:color w:val="0F0F0F"/>
        </w:rPr>
        <w:t>考えるこ</w:t>
      </w:r>
      <w:r w:rsidR="00D50EBC">
        <w:rPr>
          <w:rFonts w:hint="eastAsia"/>
          <w:color w:val="343433"/>
        </w:rPr>
        <w:t>とにより</w:t>
      </w:r>
      <w:r w:rsidR="00D50EBC">
        <w:rPr>
          <w:rFonts w:hint="eastAsia"/>
          <w:color w:val="0F0F0F"/>
        </w:rPr>
        <w:t>指導及び監督の</w:t>
      </w:r>
      <w:r w:rsidR="00D50EBC">
        <w:rPr>
          <w:rFonts w:hint="eastAsia"/>
          <w:color w:val="343433"/>
        </w:rPr>
        <w:t>内</w:t>
      </w:r>
      <w:r w:rsidR="00D50EBC">
        <w:rPr>
          <w:rFonts w:hint="eastAsia"/>
          <w:color w:val="0F0F0F"/>
        </w:rPr>
        <w:t>容を理解できる</w:t>
      </w:r>
      <w:r w:rsidR="00D50EBC">
        <w:rPr>
          <w:rFonts w:hint="eastAsia"/>
          <w:color w:val="343433"/>
        </w:rPr>
        <w:t>よ</w:t>
      </w:r>
      <w:r w:rsidR="00D50EBC">
        <w:rPr>
          <w:rFonts w:hint="eastAsia"/>
          <w:color w:val="0F0F0F"/>
        </w:rPr>
        <w:t>う</w:t>
      </w:r>
      <w:r w:rsidR="00D50EBC">
        <w:rPr>
          <w:rFonts w:hint="eastAsia"/>
          <w:color w:val="343433"/>
        </w:rPr>
        <w:t>に手</w:t>
      </w:r>
      <w:r w:rsidR="00D50EBC">
        <w:rPr>
          <w:rFonts w:hint="eastAsia"/>
          <w:color w:val="0F0F0F"/>
        </w:rPr>
        <w:t>法を工夫するとと</w:t>
      </w:r>
      <w:r w:rsidR="00D50EBC">
        <w:rPr>
          <w:rFonts w:hint="eastAsia"/>
          <w:color w:val="343433"/>
        </w:rPr>
        <w:t>もに</w:t>
      </w:r>
      <w:r w:rsidR="00D50EBC">
        <w:rPr>
          <w:rFonts w:hint="eastAsia"/>
          <w:color w:val="0F0F0F"/>
        </w:rPr>
        <w:t>、常に運転者の</w:t>
      </w:r>
      <w:r w:rsidR="00D50EBC">
        <w:rPr>
          <w:rFonts w:hint="eastAsia"/>
          <w:color w:val="343433"/>
        </w:rPr>
        <w:t>習得の程度</w:t>
      </w:r>
      <w:r w:rsidR="00D50EBC">
        <w:rPr>
          <w:rFonts w:hint="eastAsia"/>
          <w:color w:val="0F0F0F"/>
        </w:rPr>
        <w:t>を</w:t>
      </w:r>
      <w:r w:rsidR="00D50EBC">
        <w:rPr>
          <w:rFonts w:hint="eastAsia"/>
          <w:color w:val="343433"/>
        </w:rPr>
        <w:t>把</w:t>
      </w:r>
      <w:r w:rsidR="00D50EBC">
        <w:rPr>
          <w:rFonts w:hint="eastAsia"/>
          <w:color w:val="0F0F0F"/>
        </w:rPr>
        <w:t>握しながら</w:t>
      </w:r>
      <w:r w:rsidR="00D50EBC">
        <w:rPr>
          <w:rFonts w:hint="eastAsia"/>
          <w:color w:val="343433"/>
        </w:rPr>
        <w:t>指導及び監督</w:t>
      </w:r>
      <w:r w:rsidR="00D50EBC">
        <w:rPr>
          <w:rFonts w:hint="eastAsia"/>
          <w:color w:val="0F0F0F"/>
        </w:rPr>
        <w:t>を進めるよう配慮することが必要である。</w:t>
      </w:r>
    </w:p>
    <w:p w14:paraId="5FD9F8E2" w14:textId="77777777" w:rsidR="00D50EBC" w:rsidRDefault="004765D5" w:rsidP="00D50EBC">
      <w:pPr>
        <w:rPr>
          <w:rFonts w:hAnsi="Times New Roman"/>
          <w:spacing w:val="6"/>
        </w:rPr>
      </w:pPr>
      <w:r>
        <w:rPr>
          <w:color w:val="343433"/>
        </w:rPr>
        <w:t xml:space="preserve">  </w:t>
      </w:r>
      <w:r>
        <w:rPr>
          <w:color w:val="343433"/>
        </w:rPr>
        <w:t>（４）</w:t>
      </w:r>
      <w:r w:rsidR="00D50EBC">
        <w:rPr>
          <w:rFonts w:hint="eastAsia"/>
          <w:color w:val="0F0F0F"/>
        </w:rPr>
        <w:t>参加・体験・実践</w:t>
      </w:r>
      <w:r w:rsidR="00D50EBC">
        <w:rPr>
          <w:rFonts w:hint="eastAsia"/>
          <w:color w:val="343433"/>
        </w:rPr>
        <w:t>型の指</w:t>
      </w:r>
      <w:r w:rsidR="00D50EBC">
        <w:rPr>
          <w:rFonts w:hint="eastAsia"/>
          <w:color w:val="0F0F0F"/>
        </w:rPr>
        <w:t>導及び監督の</w:t>
      </w:r>
      <w:r w:rsidR="00D50EBC">
        <w:rPr>
          <w:rFonts w:hint="eastAsia"/>
          <w:color w:val="343433"/>
        </w:rPr>
        <w:t>手法</w:t>
      </w:r>
      <w:r w:rsidR="00D50EBC">
        <w:rPr>
          <w:rFonts w:hint="eastAsia"/>
          <w:color w:val="0F0F0F"/>
        </w:rPr>
        <w:t>の</w:t>
      </w:r>
      <w:r w:rsidR="00D50EBC">
        <w:rPr>
          <w:rFonts w:hint="eastAsia"/>
          <w:color w:val="343433"/>
        </w:rPr>
        <w:t>活用</w:t>
      </w:r>
    </w:p>
    <w:p w14:paraId="482DF22F" w14:textId="77777777" w:rsidR="00D50EBC" w:rsidRDefault="004765D5" w:rsidP="005D7B08">
      <w:pPr>
        <w:tabs>
          <w:tab w:val="left" w:pos="110"/>
          <w:tab w:val="left" w:pos="220"/>
          <w:tab w:val="left" w:pos="330"/>
          <w:tab w:val="left" w:pos="440"/>
          <w:tab w:val="left" w:pos="550"/>
          <w:tab w:val="left" w:pos="660"/>
        </w:tabs>
        <w:ind w:left="315" w:hangingChars="150" w:hanging="315"/>
        <w:rPr>
          <w:color w:val="292928"/>
        </w:rPr>
      </w:pPr>
      <w:r>
        <w:rPr>
          <w:color w:val="0F0F0F"/>
        </w:rPr>
        <w:t xml:space="preserve">     </w:t>
      </w:r>
      <w:r w:rsidR="00D50EBC">
        <w:rPr>
          <w:rFonts w:hint="eastAsia"/>
          <w:color w:val="0F0F0F"/>
        </w:rPr>
        <w:t>運転者</w:t>
      </w:r>
      <w:r w:rsidR="00D50EBC">
        <w:rPr>
          <w:rFonts w:hint="eastAsia"/>
          <w:color w:val="343433"/>
        </w:rPr>
        <w:t>が</w:t>
      </w:r>
      <w:r>
        <w:rPr>
          <w:rFonts w:hint="eastAsia"/>
          <w:color w:val="343433"/>
        </w:rPr>
        <w:t>事業用自動車</w:t>
      </w:r>
      <w:r w:rsidR="00D50EBC">
        <w:rPr>
          <w:rFonts w:hint="eastAsia"/>
          <w:color w:val="0F0F0F"/>
        </w:rPr>
        <w:t>の運行の安全を確保するため</w:t>
      </w:r>
      <w:r w:rsidR="00D50EBC">
        <w:rPr>
          <w:rFonts w:hint="eastAsia"/>
          <w:color w:val="343433"/>
        </w:rPr>
        <w:t>に必</w:t>
      </w:r>
      <w:r w:rsidR="00D50EBC">
        <w:rPr>
          <w:rFonts w:hint="eastAsia"/>
          <w:color w:val="0F0F0F"/>
        </w:rPr>
        <w:t>要な技能及び知識を体験に</w:t>
      </w:r>
      <w:r w:rsidR="00D50EBC">
        <w:rPr>
          <w:rFonts w:hint="eastAsia"/>
          <w:color w:val="343433"/>
        </w:rPr>
        <w:t>基</w:t>
      </w:r>
      <w:r w:rsidR="00D50EBC">
        <w:rPr>
          <w:rFonts w:hint="eastAsia"/>
          <w:color w:val="0F0F0F"/>
        </w:rPr>
        <w:t>づ</w:t>
      </w:r>
      <w:r w:rsidR="00D50EBC">
        <w:rPr>
          <w:rFonts w:hint="eastAsia"/>
          <w:color w:val="343433"/>
        </w:rPr>
        <w:t>い</w:t>
      </w:r>
      <w:r w:rsidR="00D50EBC">
        <w:rPr>
          <w:rFonts w:hint="eastAsia"/>
          <w:color w:val="0F0F0F"/>
        </w:rPr>
        <w:t>て習得</w:t>
      </w:r>
      <w:r w:rsidR="00D50EBC">
        <w:rPr>
          <w:rFonts w:hint="eastAsia"/>
          <w:color w:val="343433"/>
        </w:rPr>
        <w:t>し</w:t>
      </w:r>
      <w:r w:rsidR="00D50EBC">
        <w:rPr>
          <w:rFonts w:hint="eastAsia"/>
          <w:color w:val="0F0F0F"/>
        </w:rPr>
        <w:t>、その必要性を理解できるよう</w:t>
      </w:r>
      <w:r w:rsidR="00D50EBC">
        <w:rPr>
          <w:rFonts w:hint="eastAsia"/>
          <w:color w:val="343433"/>
        </w:rPr>
        <w:t>に</w:t>
      </w:r>
      <w:r w:rsidR="00D50EBC">
        <w:rPr>
          <w:rFonts w:hint="eastAsia"/>
          <w:color w:val="0F0F0F"/>
        </w:rPr>
        <w:t>するとともに、運転者が交通ルール</w:t>
      </w:r>
      <w:r w:rsidR="00D50EBC">
        <w:rPr>
          <w:rFonts w:hint="eastAsia"/>
          <w:color w:val="343433"/>
        </w:rPr>
        <w:t>等か</w:t>
      </w:r>
      <w:r w:rsidR="00D50EBC">
        <w:rPr>
          <w:rFonts w:hint="eastAsia"/>
          <w:color w:val="0F0F0F"/>
        </w:rPr>
        <w:t>ら逸脱</w:t>
      </w:r>
      <w:r w:rsidR="00D50EBC">
        <w:rPr>
          <w:rFonts w:hint="eastAsia"/>
          <w:color w:val="343433"/>
        </w:rPr>
        <w:t>した</w:t>
      </w:r>
      <w:r w:rsidR="00D50EBC">
        <w:rPr>
          <w:rFonts w:hint="eastAsia"/>
          <w:color w:val="0F0F0F"/>
        </w:rPr>
        <w:t>運転操作又は知識を身に付けて</w:t>
      </w:r>
      <w:r w:rsidR="00D50EBC">
        <w:rPr>
          <w:rFonts w:hint="eastAsia"/>
          <w:color w:val="343433"/>
        </w:rPr>
        <w:t>い</w:t>
      </w:r>
      <w:r w:rsidR="00D50EBC">
        <w:rPr>
          <w:rFonts w:hint="eastAsia"/>
          <w:color w:val="0F0F0F"/>
        </w:rPr>
        <w:t>る場合には、それを客観的</w:t>
      </w:r>
      <w:r w:rsidR="00D50EBC">
        <w:rPr>
          <w:rFonts w:hint="eastAsia"/>
          <w:color w:val="343433"/>
        </w:rPr>
        <w:t>に把</w:t>
      </w:r>
      <w:r w:rsidR="00D50EBC">
        <w:rPr>
          <w:rFonts w:hint="eastAsia"/>
          <w:color w:val="0F0F0F"/>
        </w:rPr>
        <w:t>握</w:t>
      </w:r>
      <w:r w:rsidR="00D50EBC">
        <w:rPr>
          <w:rFonts w:hint="eastAsia"/>
          <w:color w:val="343433"/>
        </w:rPr>
        <w:t>し</w:t>
      </w:r>
      <w:r w:rsidR="00D50EBC">
        <w:rPr>
          <w:rFonts w:hint="eastAsia"/>
          <w:color w:val="0F0F0F"/>
        </w:rPr>
        <w:t>、是</w:t>
      </w:r>
      <w:r w:rsidR="00D50EBC">
        <w:rPr>
          <w:rFonts w:hint="eastAsia"/>
          <w:color w:val="343433"/>
        </w:rPr>
        <w:t>正で</w:t>
      </w:r>
      <w:r w:rsidR="00D50EBC">
        <w:rPr>
          <w:rFonts w:hint="eastAsia"/>
          <w:color w:val="0F0F0F"/>
        </w:rPr>
        <w:t>きる</w:t>
      </w:r>
      <w:r w:rsidR="00D50EBC">
        <w:rPr>
          <w:rFonts w:hint="eastAsia"/>
          <w:color w:val="343433"/>
        </w:rPr>
        <w:t>よ</w:t>
      </w:r>
      <w:r w:rsidR="00D50EBC">
        <w:rPr>
          <w:rFonts w:hint="eastAsia"/>
          <w:color w:val="0F0F0F"/>
        </w:rPr>
        <w:t>う</w:t>
      </w:r>
      <w:r w:rsidR="00D50EBC">
        <w:rPr>
          <w:rFonts w:hint="eastAsia"/>
          <w:color w:val="343433"/>
        </w:rPr>
        <w:t>にす</w:t>
      </w:r>
      <w:r w:rsidR="00D50EBC">
        <w:rPr>
          <w:rFonts w:hint="eastAsia"/>
          <w:color w:val="0F0F0F"/>
        </w:rPr>
        <w:t>るため、参加・体験・実践型の指</w:t>
      </w:r>
      <w:r w:rsidR="00D50EBC">
        <w:rPr>
          <w:rFonts w:hint="eastAsia"/>
          <w:color w:val="343433"/>
        </w:rPr>
        <w:t>導及び</w:t>
      </w:r>
      <w:r w:rsidR="00D50EBC">
        <w:rPr>
          <w:rFonts w:hint="eastAsia"/>
          <w:color w:val="0F0F0F"/>
        </w:rPr>
        <w:t>監督の手</w:t>
      </w:r>
      <w:r w:rsidR="00D50EBC">
        <w:rPr>
          <w:rFonts w:hint="eastAsia"/>
          <w:color w:val="343433"/>
        </w:rPr>
        <w:t>法</w:t>
      </w:r>
      <w:r w:rsidR="00D50EBC">
        <w:rPr>
          <w:rFonts w:hint="eastAsia"/>
          <w:color w:val="0F0F0F"/>
        </w:rPr>
        <w:t>を</w:t>
      </w:r>
      <w:r w:rsidR="00D50EBC">
        <w:rPr>
          <w:rFonts w:hint="eastAsia"/>
          <w:color w:val="343433"/>
        </w:rPr>
        <w:t>積</w:t>
      </w:r>
      <w:r w:rsidR="00D50EBC">
        <w:rPr>
          <w:rFonts w:hint="eastAsia"/>
          <w:color w:val="0F0F0F"/>
        </w:rPr>
        <w:t>極</w:t>
      </w:r>
      <w:r w:rsidR="00D50EBC">
        <w:rPr>
          <w:rFonts w:hint="eastAsia"/>
          <w:color w:val="343433"/>
        </w:rPr>
        <w:t>的に活用す</w:t>
      </w:r>
      <w:r w:rsidR="00D50EBC">
        <w:rPr>
          <w:rFonts w:hint="eastAsia"/>
          <w:color w:val="0F0F0F"/>
        </w:rPr>
        <w:t>るこ</w:t>
      </w:r>
      <w:r w:rsidR="00D50EBC">
        <w:rPr>
          <w:rFonts w:hint="eastAsia"/>
          <w:color w:val="343433"/>
        </w:rPr>
        <w:t>とが必</w:t>
      </w:r>
      <w:r w:rsidR="00D50EBC">
        <w:rPr>
          <w:rFonts w:hint="eastAsia"/>
          <w:color w:val="0F0F0F"/>
        </w:rPr>
        <w:t>要である</w:t>
      </w:r>
      <w:r w:rsidR="00D50EBC">
        <w:rPr>
          <w:rFonts w:hint="eastAsia"/>
          <w:color w:val="343433"/>
        </w:rPr>
        <w:t>。</w:t>
      </w:r>
      <w:r w:rsidR="00D50EBC">
        <w:rPr>
          <w:rFonts w:hint="eastAsia"/>
          <w:color w:val="0F0F0F"/>
        </w:rPr>
        <w:t>例え</w:t>
      </w:r>
      <w:r w:rsidR="00D50EBC">
        <w:rPr>
          <w:rFonts w:hint="eastAsia"/>
          <w:color w:val="343433"/>
        </w:rPr>
        <w:t>ば</w:t>
      </w:r>
      <w:r w:rsidR="00D50EBC">
        <w:rPr>
          <w:rFonts w:hint="eastAsia"/>
          <w:color w:val="0F0F0F"/>
        </w:rPr>
        <w:t>、交通事</w:t>
      </w:r>
      <w:r w:rsidR="00D50EBC">
        <w:rPr>
          <w:rFonts w:hint="eastAsia"/>
          <w:color w:val="343433"/>
        </w:rPr>
        <w:t>故</w:t>
      </w:r>
      <w:r w:rsidR="00D50EBC">
        <w:rPr>
          <w:rFonts w:hint="eastAsia"/>
          <w:color w:val="0F0F0F"/>
        </w:rPr>
        <w:t>の実例を挙げ、その要因</w:t>
      </w:r>
      <w:r w:rsidR="00D50EBC">
        <w:rPr>
          <w:rFonts w:hint="eastAsia"/>
          <w:color w:val="343433"/>
        </w:rPr>
        <w:t>及び</w:t>
      </w:r>
      <w:r w:rsidR="00D50EBC">
        <w:rPr>
          <w:rFonts w:hint="eastAsia"/>
          <w:color w:val="0F0F0F"/>
        </w:rPr>
        <w:t>対</w:t>
      </w:r>
      <w:r w:rsidR="00D50EBC">
        <w:rPr>
          <w:rFonts w:hint="eastAsia"/>
          <w:color w:val="292928"/>
        </w:rPr>
        <w:t>策について、必要により運転者を小人数のグループに分けて話し合いをさせたり、イラスト又はビデオ等の視聴覚教材又は運転シミュレーターを用いて交通</w:t>
      </w:r>
      <w:r w:rsidR="005D7B08">
        <w:rPr>
          <w:rFonts w:hint="eastAsia"/>
          <w:color w:val="292928"/>
        </w:rPr>
        <w:t>事故の発生する状況等を間接的又は擬似的に体験させたり、実際に事業用自動車を</w:t>
      </w:r>
      <w:r w:rsidR="00D50EBC">
        <w:rPr>
          <w:rFonts w:hint="eastAsia"/>
          <w:color w:val="292928"/>
        </w:rPr>
        <w:t>運転</w:t>
      </w:r>
      <w:r w:rsidR="005D7B08">
        <w:rPr>
          <w:rFonts w:hint="eastAsia"/>
          <w:color w:val="292928"/>
        </w:rPr>
        <w:t>させ、技能及び知識の習得の程度を認識させたり、実験により事業用自動車の死角、</w:t>
      </w:r>
      <w:r w:rsidR="00D50EBC">
        <w:rPr>
          <w:rFonts w:hint="eastAsia"/>
          <w:color w:val="292928"/>
        </w:rPr>
        <w:t>内輪差及び制動距離等を確認させたりするなど手法を工夫することが必要である。</w:t>
      </w:r>
    </w:p>
    <w:p w14:paraId="25B0C71F" w14:textId="77777777" w:rsidR="00D50EBC" w:rsidRDefault="005D7B08" w:rsidP="00D50EBC">
      <w:pPr>
        <w:tabs>
          <w:tab w:val="left" w:pos="330"/>
          <w:tab w:val="left" w:pos="660"/>
        </w:tabs>
        <w:rPr>
          <w:rFonts w:hAnsi="Times New Roman"/>
          <w:spacing w:val="6"/>
        </w:rPr>
      </w:pPr>
      <w:r>
        <w:rPr>
          <w:color w:val="292928"/>
        </w:rPr>
        <w:t xml:space="preserve">  </w:t>
      </w:r>
      <w:r>
        <w:rPr>
          <w:color w:val="292928"/>
        </w:rPr>
        <w:t>（５）</w:t>
      </w:r>
      <w:r w:rsidR="00D50EBC">
        <w:rPr>
          <w:rFonts w:hint="eastAsia"/>
          <w:color w:val="292928"/>
        </w:rPr>
        <w:t>社会情勢等に応じた指導及び監督の内容の見直し</w:t>
      </w:r>
    </w:p>
    <w:p w14:paraId="09D3C622" w14:textId="77777777" w:rsidR="0060371D" w:rsidRDefault="00D50EBC" w:rsidP="0060371D">
      <w:pPr>
        <w:tabs>
          <w:tab w:val="left" w:pos="550"/>
          <w:tab w:val="left" w:pos="660"/>
        </w:tabs>
        <w:ind w:leftChars="150" w:left="315" w:firstLineChars="100" w:firstLine="210"/>
        <w:rPr>
          <w:color w:val="292928"/>
        </w:rPr>
      </w:pPr>
      <w:r>
        <w:rPr>
          <w:rFonts w:hint="eastAsia"/>
          <w:color w:val="292928"/>
        </w:rPr>
        <w:t>指導及び監督の具体的内容は、社会情勢等の変化に対応したものでなければならない。</w:t>
      </w:r>
      <w:r w:rsidR="0060371D">
        <w:rPr>
          <w:color w:val="292928"/>
        </w:rPr>
        <w:t xml:space="preserve">   </w:t>
      </w:r>
      <w:r>
        <w:rPr>
          <w:rFonts w:hint="eastAsia"/>
          <w:color w:val="292928"/>
        </w:rPr>
        <w:lastRenderedPageBreak/>
        <w:t>このため、貨物自動車運送事業法その他の関係法令等の改正の動向及び業務の態様が類似した他の貨物自動車運送事業者による交通事故の実例等について、関係行政機関及び団体等から幅広く情報を収集することに努め、必要に応じて指導及び監督の内容を見直</w:t>
      </w:r>
    </w:p>
    <w:p w14:paraId="1C64BFF9" w14:textId="77777777" w:rsidR="00D50EBC" w:rsidRDefault="00D50EBC" w:rsidP="0060371D">
      <w:pPr>
        <w:tabs>
          <w:tab w:val="left" w:pos="550"/>
          <w:tab w:val="left" w:pos="660"/>
        </w:tabs>
        <w:ind w:firstLineChars="150" w:firstLine="315"/>
        <w:rPr>
          <w:color w:val="292928"/>
        </w:rPr>
      </w:pPr>
      <w:r>
        <w:rPr>
          <w:rFonts w:hint="eastAsia"/>
          <w:color w:val="292928"/>
        </w:rPr>
        <w:t>すことが必要である。</w:t>
      </w:r>
    </w:p>
    <w:p w14:paraId="60258115" w14:textId="77777777" w:rsidR="00D50EBC" w:rsidRDefault="0060371D" w:rsidP="00D50EBC">
      <w:pPr>
        <w:rPr>
          <w:rFonts w:hAnsi="Times New Roman"/>
          <w:spacing w:val="6"/>
        </w:rPr>
      </w:pPr>
      <w:r>
        <w:rPr>
          <w:color w:val="4F4F4D"/>
        </w:rPr>
        <w:t xml:space="preserve">  </w:t>
      </w:r>
      <w:r w:rsidR="00C4664E">
        <w:rPr>
          <w:color w:val="4F4F4D"/>
        </w:rPr>
        <w:t>（６）</w:t>
      </w:r>
      <w:r w:rsidR="00C4664E" w:rsidRPr="00C4664E">
        <w:t>指導者の育成及び資質の向上</w:t>
      </w:r>
    </w:p>
    <w:p w14:paraId="19D5E35D" w14:textId="77777777" w:rsidR="00D50EBC" w:rsidRDefault="0060371D" w:rsidP="00EB3ADB">
      <w:pPr>
        <w:tabs>
          <w:tab w:val="left" w:pos="440"/>
          <w:tab w:val="left" w:pos="550"/>
        </w:tabs>
        <w:ind w:left="315" w:hangingChars="150" w:hanging="315"/>
        <w:rPr>
          <w:color w:val="292928"/>
        </w:rPr>
      </w:pPr>
      <w:r>
        <w:rPr>
          <w:color w:val="292928"/>
        </w:rPr>
        <w:t xml:space="preserve">     </w:t>
      </w:r>
      <w:r w:rsidR="00D50EBC">
        <w:rPr>
          <w:rFonts w:hint="eastAsia"/>
          <w:color w:val="292928"/>
        </w:rPr>
        <w:t>指導及び監督を実施する者を自社内から選任する貨物自動車運送事業者は、これらの者に対し、指導及び監督の内容及び手法に関する知識及び技術を習得させるとともに、常にその向上を図るよう努めることが必要である。</w:t>
      </w:r>
    </w:p>
    <w:p w14:paraId="3D802D5E" w14:textId="77777777" w:rsidR="00D50EBC" w:rsidRDefault="0060371D" w:rsidP="00D50EBC">
      <w:pPr>
        <w:rPr>
          <w:rFonts w:hAnsi="Times New Roman"/>
          <w:spacing w:val="6"/>
        </w:rPr>
      </w:pPr>
      <w:r>
        <w:rPr>
          <w:color w:val="4F4F4D"/>
        </w:rPr>
        <w:t xml:space="preserve">  </w:t>
      </w:r>
      <w:r>
        <w:rPr>
          <w:color w:val="4F4F4D"/>
        </w:rPr>
        <w:t>（７）</w:t>
      </w:r>
      <w:r w:rsidR="00D50EBC">
        <w:rPr>
          <w:rFonts w:hint="eastAsia"/>
          <w:color w:val="292928"/>
        </w:rPr>
        <w:t>外部の専門的機関の活用</w:t>
      </w:r>
    </w:p>
    <w:p w14:paraId="79594D08" w14:textId="77777777" w:rsidR="00D50EBC" w:rsidRDefault="00D50EBC" w:rsidP="0060371D">
      <w:pPr>
        <w:ind w:left="315" w:hangingChars="150" w:hanging="315"/>
        <w:rPr>
          <w:rFonts w:hAnsi="Times New Roman"/>
          <w:spacing w:val="6"/>
        </w:rPr>
      </w:pPr>
      <w:r>
        <w:rPr>
          <w:color w:val="292928"/>
        </w:rPr>
        <w:t xml:space="preserve">     </w:t>
      </w:r>
      <w:r>
        <w:rPr>
          <w:rFonts w:hint="eastAsia"/>
          <w:color w:val="292928"/>
        </w:rPr>
        <w:t>指導及び監督を実施する際には、指</w:t>
      </w:r>
      <w:r>
        <w:rPr>
          <w:rFonts w:hint="eastAsia"/>
          <w:color w:val="4F4F4D"/>
        </w:rPr>
        <w:t>導</w:t>
      </w:r>
      <w:r>
        <w:rPr>
          <w:rFonts w:hint="eastAsia"/>
          <w:color w:val="292928"/>
        </w:rPr>
        <w:t>及び監督のための専門的な知識及び技術並びに場所を有する外部の専門的機関を積極的に活用することが望ましい。</w:t>
      </w:r>
    </w:p>
    <w:p w14:paraId="71ED1C98" w14:textId="77777777" w:rsidR="00D50EBC" w:rsidRPr="0060371D" w:rsidRDefault="00D50EBC" w:rsidP="00D50EBC">
      <w:pPr>
        <w:rPr>
          <w:rFonts w:hAnsi="Times New Roman"/>
          <w:spacing w:val="6"/>
        </w:rPr>
      </w:pPr>
    </w:p>
    <w:p w14:paraId="306EFA9E" w14:textId="77777777" w:rsidR="00D50EBC" w:rsidRDefault="00D50EBC" w:rsidP="00D50EBC">
      <w:pPr>
        <w:jc w:val="center"/>
        <w:rPr>
          <w:rFonts w:hAnsi="Times New Roman"/>
          <w:spacing w:val="6"/>
        </w:rPr>
      </w:pPr>
      <w:r>
        <w:rPr>
          <w:rFonts w:hint="eastAsia"/>
          <w:b/>
          <w:bCs/>
          <w:color w:val="262625"/>
        </w:rPr>
        <w:t>第</w:t>
      </w:r>
      <w:r w:rsidR="0060371D">
        <w:rPr>
          <w:b/>
          <w:bCs/>
          <w:color w:val="262625"/>
        </w:rPr>
        <w:t>２</w:t>
      </w:r>
      <w:r>
        <w:rPr>
          <w:rFonts w:hint="eastAsia"/>
          <w:b/>
          <w:bCs/>
          <w:color w:val="262625"/>
        </w:rPr>
        <w:t>章　特定の運転者に対する特別な指導の指針</w:t>
      </w:r>
    </w:p>
    <w:p w14:paraId="2C913B91" w14:textId="77777777" w:rsidR="00D50EBC" w:rsidRDefault="00D50EBC" w:rsidP="0060371D">
      <w:pPr>
        <w:tabs>
          <w:tab w:val="left" w:pos="220"/>
          <w:tab w:val="left" w:pos="330"/>
        </w:tabs>
        <w:ind w:firstLineChars="100" w:firstLine="210"/>
        <w:rPr>
          <w:rFonts w:hAnsi="Times New Roman"/>
          <w:spacing w:val="6"/>
        </w:rPr>
      </w:pPr>
      <w:r>
        <w:rPr>
          <w:rFonts w:hint="eastAsia"/>
          <w:color w:val="262625"/>
        </w:rPr>
        <w:t>一般貨物自動車運送事業者等は、安全規則第</w:t>
      </w:r>
      <w:r w:rsidR="0060371D">
        <w:rPr>
          <w:color w:val="262625"/>
        </w:rPr>
        <w:t>１０</w:t>
      </w:r>
      <w:r>
        <w:rPr>
          <w:rFonts w:hint="eastAsia"/>
          <w:color w:val="262625"/>
        </w:rPr>
        <w:t>条第</w:t>
      </w:r>
      <w:r w:rsidR="0060371D">
        <w:rPr>
          <w:color w:val="262625"/>
        </w:rPr>
        <w:t>２</w:t>
      </w:r>
      <w:r>
        <w:rPr>
          <w:rFonts w:hint="eastAsia"/>
          <w:color w:val="262625"/>
        </w:rPr>
        <w:t>項の規定に基づき、第</w:t>
      </w:r>
      <w:r w:rsidR="0060371D">
        <w:rPr>
          <w:color w:val="262625"/>
        </w:rPr>
        <w:t>１</w:t>
      </w:r>
      <w:r>
        <w:rPr>
          <w:rFonts w:hint="eastAsia"/>
          <w:color w:val="262625"/>
        </w:rPr>
        <w:t>章の一般的な指導及び監督に加え、</w:t>
      </w:r>
      <w:r w:rsidR="0060371D">
        <w:rPr>
          <w:color w:val="262625"/>
        </w:rPr>
        <w:t>１</w:t>
      </w:r>
      <w:r>
        <w:rPr>
          <w:rFonts w:hint="eastAsia"/>
          <w:color w:val="262625"/>
        </w:rPr>
        <w:t>に掲げる目的を達成するため、</w:t>
      </w:r>
      <w:r w:rsidR="0060371D">
        <w:rPr>
          <w:color w:val="262625"/>
        </w:rPr>
        <w:t>２</w:t>
      </w:r>
      <w:r w:rsidR="0060371D">
        <w:rPr>
          <w:rFonts w:hint="eastAsia"/>
          <w:color w:val="262625"/>
        </w:rPr>
        <w:t>の各号に掲げる事業用自動車の</w:t>
      </w:r>
      <w:r>
        <w:rPr>
          <w:rFonts w:hint="eastAsia"/>
          <w:color w:val="262625"/>
        </w:rPr>
        <w:t>運転者に対し</w:t>
      </w:r>
      <w:r>
        <w:rPr>
          <w:rFonts w:hint="eastAsia"/>
          <w:i/>
          <w:iCs/>
          <w:color w:val="262625"/>
        </w:rPr>
        <w:t>、</w:t>
      </w:r>
      <w:r>
        <w:rPr>
          <w:rFonts w:hint="eastAsia"/>
          <w:color w:val="262625"/>
        </w:rPr>
        <w:t>それぞれ当該各号に掲げる内容について、</w:t>
      </w:r>
      <w:r w:rsidR="0060371D">
        <w:rPr>
          <w:color w:val="262625"/>
        </w:rPr>
        <w:t>３</w:t>
      </w:r>
      <w:r>
        <w:rPr>
          <w:rFonts w:hint="eastAsia"/>
          <w:color w:val="262625"/>
        </w:rPr>
        <w:t>に掲げる事項に配慮しつつ指導を実施し、安全規則第</w:t>
      </w:r>
      <w:r w:rsidR="0060371D">
        <w:rPr>
          <w:color w:val="262625"/>
        </w:rPr>
        <w:t>９</w:t>
      </w:r>
      <w:r>
        <w:rPr>
          <w:rFonts w:hint="eastAsia"/>
          <w:color w:val="262625"/>
        </w:rPr>
        <w:t>条の</w:t>
      </w:r>
      <w:r w:rsidR="0060371D">
        <w:rPr>
          <w:color w:val="262625"/>
        </w:rPr>
        <w:t>５</w:t>
      </w:r>
      <w:r>
        <w:rPr>
          <w:rFonts w:hint="eastAsia"/>
          <w:color w:val="262625"/>
        </w:rPr>
        <w:t>第</w:t>
      </w:r>
      <w:r w:rsidR="0060371D">
        <w:rPr>
          <w:color w:val="262625"/>
        </w:rPr>
        <w:t>１</w:t>
      </w:r>
      <w:r>
        <w:rPr>
          <w:rFonts w:hint="eastAsia"/>
          <w:color w:val="262625"/>
        </w:rPr>
        <w:t>項に基づき、指</w:t>
      </w:r>
      <w:r>
        <w:rPr>
          <w:rFonts w:hint="eastAsia"/>
          <w:color w:val="4E4E4C"/>
        </w:rPr>
        <w:t>導</w:t>
      </w:r>
      <w:r w:rsidR="0060371D">
        <w:rPr>
          <w:rFonts w:hint="eastAsia"/>
          <w:color w:val="262625"/>
        </w:rPr>
        <w:t>を実施した年月日及び指導の具体的内容を運転者台帳に記載するか、また</w:t>
      </w:r>
      <w:r>
        <w:rPr>
          <w:rFonts w:hint="eastAsia"/>
          <w:color w:val="262625"/>
        </w:rPr>
        <w:t>は</w:t>
      </w:r>
      <w:r w:rsidR="0060371D">
        <w:rPr>
          <w:rFonts w:hint="eastAsia"/>
          <w:color w:val="262625"/>
        </w:rPr>
        <w:t>、</w:t>
      </w:r>
      <w:r>
        <w:rPr>
          <w:rFonts w:hint="eastAsia"/>
          <w:color w:val="262625"/>
        </w:rPr>
        <w:t>指導を実施した年月日を運転者台帳に記載したうえで指導の具体的内容を記録した書面を運転者台帳に添付するものとする。</w:t>
      </w:r>
    </w:p>
    <w:p w14:paraId="5AA6FE0B" w14:textId="078238FB" w:rsidR="00D50EBC" w:rsidRDefault="00D50EBC" w:rsidP="00D50EBC">
      <w:pPr>
        <w:rPr>
          <w:rFonts w:hAnsi="Times New Roman"/>
          <w:spacing w:val="6"/>
        </w:rPr>
      </w:pPr>
      <w:r>
        <w:rPr>
          <w:rFonts w:hint="eastAsia"/>
          <w:color w:val="262625"/>
        </w:rPr>
        <w:t xml:space="preserve">　また、</w:t>
      </w:r>
      <w:r w:rsidR="0060371D">
        <w:rPr>
          <w:color w:val="262625"/>
        </w:rPr>
        <w:t>４</w:t>
      </w:r>
      <w:r>
        <w:rPr>
          <w:rFonts w:hint="eastAsia"/>
          <w:color w:val="262625"/>
        </w:rPr>
        <w:t>の各号に掲げる</w:t>
      </w:r>
      <w:r w:rsidR="00C353BD">
        <w:rPr>
          <w:rFonts w:hint="eastAsia"/>
          <w:color w:val="262625"/>
        </w:rPr>
        <w:t>運転者</w:t>
      </w:r>
      <w:r>
        <w:rPr>
          <w:rFonts w:hint="eastAsia"/>
          <w:color w:val="262625"/>
        </w:rPr>
        <w:t>に対し、当該各号に掲げる方法により適性診断を受診させ、受診年月日及び適性診断の結果を記録した</w:t>
      </w:r>
      <w:r>
        <w:rPr>
          <w:rFonts w:hint="eastAsia"/>
          <w:color w:val="4E4E4C"/>
        </w:rPr>
        <w:t>書</w:t>
      </w:r>
      <w:r>
        <w:rPr>
          <w:rFonts w:hint="eastAsia"/>
          <w:color w:val="262625"/>
        </w:rPr>
        <w:t>面を同項に基づき運転者台帳に添付するものとする。</w:t>
      </w:r>
    </w:p>
    <w:p w14:paraId="536CDA11" w14:textId="77777777" w:rsidR="00D50EBC" w:rsidRDefault="00D50EBC" w:rsidP="00D50EBC">
      <w:pPr>
        <w:rPr>
          <w:color w:val="262625"/>
        </w:rPr>
      </w:pPr>
      <w:r>
        <w:rPr>
          <w:rFonts w:hint="eastAsia"/>
          <w:color w:val="262625"/>
        </w:rPr>
        <w:t xml:space="preserve">　さらに、</w:t>
      </w:r>
      <w:r w:rsidR="0060371D">
        <w:rPr>
          <w:color w:val="262625"/>
        </w:rPr>
        <w:t>５</w:t>
      </w:r>
      <w:r>
        <w:rPr>
          <w:rFonts w:hint="eastAsia"/>
          <w:color w:val="262625"/>
        </w:rPr>
        <w:t>に掲げる事項により、運転者として新たに雇い入れた者に対し、雇い入れる前の事故歴を把握した上で、必要に応じ、特別な指導を行い、適性診断を受けさせるものとする。</w:t>
      </w:r>
    </w:p>
    <w:p w14:paraId="11F69180" w14:textId="77777777" w:rsidR="0060371D" w:rsidRDefault="0060371D" w:rsidP="00D50EBC">
      <w:pPr>
        <w:rPr>
          <w:rFonts w:hAnsi="Times New Roman"/>
          <w:spacing w:val="6"/>
        </w:rPr>
      </w:pPr>
    </w:p>
    <w:p w14:paraId="3B388E60" w14:textId="77777777" w:rsidR="00D50EBC" w:rsidRPr="00EB3ADB" w:rsidRDefault="0060371D" w:rsidP="00D50EBC">
      <w:pPr>
        <w:tabs>
          <w:tab w:val="left" w:pos="330"/>
        </w:tabs>
        <w:rPr>
          <w:rFonts w:hAnsi="Times New Roman"/>
          <w:b/>
          <w:spacing w:val="6"/>
        </w:rPr>
      </w:pPr>
      <w:r w:rsidRPr="00EB3ADB">
        <w:rPr>
          <w:rFonts w:hint="eastAsia"/>
          <w:b/>
          <w:color w:val="262625"/>
        </w:rPr>
        <w:t>１　目　的</w:t>
      </w:r>
    </w:p>
    <w:p w14:paraId="03BADF88" w14:textId="77777777" w:rsidR="00D50EBC" w:rsidRDefault="00D50EBC" w:rsidP="00D50EBC">
      <w:pPr>
        <w:tabs>
          <w:tab w:val="left" w:pos="220"/>
          <w:tab w:val="left" w:pos="330"/>
          <w:tab w:val="left" w:pos="440"/>
        </w:tabs>
        <w:rPr>
          <w:color w:val="181817"/>
        </w:rPr>
      </w:pPr>
      <w:r>
        <w:rPr>
          <w:rFonts w:hint="eastAsia"/>
          <w:color w:val="262625"/>
        </w:rPr>
        <w:t xml:space="preserve">　一般貨物自動車運送事業者等は、交通事故を</w:t>
      </w:r>
      <w:r>
        <w:rPr>
          <w:rFonts w:hint="eastAsia"/>
          <w:color w:val="4E4E4C"/>
        </w:rPr>
        <w:t>引</w:t>
      </w:r>
      <w:r w:rsidR="0060371D">
        <w:rPr>
          <w:rFonts w:hint="eastAsia"/>
          <w:color w:val="262625"/>
        </w:rPr>
        <w:t>き起こした事業用自動車</w:t>
      </w:r>
      <w:r>
        <w:rPr>
          <w:rFonts w:hint="eastAsia"/>
          <w:color w:val="262625"/>
        </w:rPr>
        <w:t>の運転者について</w:t>
      </w:r>
      <w:r w:rsidR="0060371D">
        <w:rPr>
          <w:rFonts w:hint="eastAsia"/>
          <w:color w:val="181817"/>
        </w:rPr>
        <w:t>その再発防止を図り、また、事業用自動車</w:t>
      </w:r>
      <w:r>
        <w:rPr>
          <w:rFonts w:hint="eastAsia"/>
          <w:color w:val="181817"/>
        </w:rPr>
        <w:t>の運行の安全を確保するために必要な運転に関する技能及び知識を十分に習得していない新たに雇い入れた運転者及び加齢に伴い身体機能が変化しつつある高齢者である運転者について交通事故の未然防止を図るためには、これら特定の運転者に対し、よりきめ細かな指導を実施する必要がある。そこで、特定の運転者に</w:t>
      </w:r>
      <w:r>
        <w:rPr>
          <w:rFonts w:hint="eastAsia"/>
          <w:color w:val="3D3D3B"/>
        </w:rPr>
        <w:t>対し</w:t>
      </w:r>
      <w:r>
        <w:rPr>
          <w:rFonts w:hint="eastAsia"/>
          <w:color w:val="181817"/>
        </w:rPr>
        <w:t>て行う</w:t>
      </w:r>
      <w:r>
        <w:rPr>
          <w:rFonts w:hint="eastAsia"/>
          <w:color w:val="3D3D3B"/>
        </w:rPr>
        <w:t>特</w:t>
      </w:r>
      <w:r>
        <w:rPr>
          <w:rFonts w:hint="eastAsia"/>
          <w:color w:val="181817"/>
        </w:rPr>
        <w:t>別な指導は、個々の運転者の状況に応</w:t>
      </w:r>
      <w:r>
        <w:rPr>
          <w:rFonts w:hint="eastAsia"/>
          <w:color w:val="3D3D3B"/>
        </w:rPr>
        <w:t>じ</w:t>
      </w:r>
      <w:r>
        <w:rPr>
          <w:rFonts w:hint="eastAsia"/>
          <w:color w:val="181817"/>
        </w:rPr>
        <w:t>、適切な時期に十分な時間を確保して</w:t>
      </w:r>
      <w:r w:rsidR="003E5D33">
        <w:rPr>
          <w:rFonts w:hint="eastAsia"/>
          <w:color w:val="3D3D3B"/>
        </w:rPr>
        <w:t>事業用自動車</w:t>
      </w:r>
      <w:r>
        <w:rPr>
          <w:rFonts w:hint="eastAsia"/>
          <w:color w:val="181817"/>
        </w:rPr>
        <w:t>の運行の安全を確保するために必要な事項を確認させることを目的とする。</w:t>
      </w:r>
    </w:p>
    <w:p w14:paraId="331E120A" w14:textId="77777777" w:rsidR="00EB3ADB" w:rsidRDefault="00EB3ADB" w:rsidP="00D50EBC">
      <w:pPr>
        <w:tabs>
          <w:tab w:val="left" w:pos="220"/>
          <w:tab w:val="left" w:pos="330"/>
          <w:tab w:val="left" w:pos="440"/>
        </w:tabs>
        <w:rPr>
          <w:rFonts w:hAnsi="Times New Roman"/>
          <w:spacing w:val="6"/>
        </w:rPr>
      </w:pPr>
    </w:p>
    <w:p w14:paraId="23A6D4DD" w14:textId="77777777" w:rsidR="00D50EBC" w:rsidRPr="00EB3ADB" w:rsidRDefault="003E5D33" w:rsidP="00D50EBC">
      <w:pPr>
        <w:rPr>
          <w:rFonts w:hAnsi="Times New Roman"/>
          <w:b/>
          <w:spacing w:val="6"/>
        </w:rPr>
      </w:pPr>
      <w:r w:rsidRPr="00EB3ADB">
        <w:rPr>
          <w:rFonts w:hint="eastAsia"/>
          <w:b/>
          <w:color w:val="181817"/>
        </w:rPr>
        <w:lastRenderedPageBreak/>
        <w:t>２　指導の内容及び時間</w:t>
      </w:r>
    </w:p>
    <w:p w14:paraId="5240E3D9" w14:textId="77777777" w:rsidR="00980924" w:rsidRDefault="003E5D33" w:rsidP="00980924">
      <w:pPr>
        <w:tabs>
          <w:tab w:val="left" w:pos="330"/>
          <w:tab w:val="left" w:pos="550"/>
        </w:tabs>
        <w:ind w:left="420" w:hangingChars="200" w:hanging="420"/>
        <w:rPr>
          <w:color w:val="181817"/>
        </w:rPr>
      </w:pPr>
      <w:r>
        <w:rPr>
          <w:color w:val="3D3D3B"/>
        </w:rPr>
        <w:t xml:space="preserve">  </w:t>
      </w:r>
      <w:r>
        <w:rPr>
          <w:color w:val="3D3D3B"/>
        </w:rPr>
        <w:t>（１）</w:t>
      </w:r>
      <w:r w:rsidR="00D50EBC">
        <w:rPr>
          <w:rFonts w:hint="eastAsia"/>
          <w:color w:val="3D3D3B"/>
        </w:rPr>
        <w:t>死</w:t>
      </w:r>
      <w:r w:rsidR="00D50EBC">
        <w:rPr>
          <w:rFonts w:hint="eastAsia"/>
          <w:color w:val="181817"/>
        </w:rPr>
        <w:t>者又</w:t>
      </w:r>
      <w:r w:rsidR="00D50EBC">
        <w:rPr>
          <w:rFonts w:hint="eastAsia"/>
          <w:color w:val="3D3D3B"/>
        </w:rPr>
        <w:t>は</w:t>
      </w:r>
      <w:r w:rsidR="00D50EBC">
        <w:rPr>
          <w:rFonts w:hint="eastAsia"/>
          <w:color w:val="181817"/>
        </w:rPr>
        <w:t>重</w:t>
      </w:r>
      <w:r w:rsidR="00D50EBC">
        <w:rPr>
          <w:rFonts w:hint="eastAsia"/>
          <w:color w:val="3D3D3B"/>
        </w:rPr>
        <w:t>傷</w:t>
      </w:r>
      <w:r w:rsidR="00D50EBC">
        <w:rPr>
          <w:rFonts w:hint="eastAsia"/>
          <w:color w:val="181817"/>
        </w:rPr>
        <w:t>者</w:t>
      </w:r>
      <w:r>
        <w:rPr>
          <w:color w:val="3D3D3B"/>
        </w:rPr>
        <w:t>（</w:t>
      </w:r>
      <w:r w:rsidR="00D50EBC">
        <w:rPr>
          <w:rFonts w:hint="eastAsia"/>
          <w:color w:val="181817"/>
        </w:rPr>
        <w:t>自</w:t>
      </w:r>
      <w:r w:rsidR="00D50EBC">
        <w:rPr>
          <w:rFonts w:hint="eastAsia"/>
          <w:color w:val="3D3D3B"/>
        </w:rPr>
        <w:t>動車損</w:t>
      </w:r>
      <w:r w:rsidR="00D50EBC">
        <w:rPr>
          <w:rFonts w:hint="eastAsia"/>
          <w:color w:val="181817"/>
        </w:rPr>
        <w:t>害賠</w:t>
      </w:r>
      <w:r w:rsidR="00D50EBC">
        <w:rPr>
          <w:rFonts w:hint="eastAsia"/>
          <w:color w:val="3D3D3B"/>
        </w:rPr>
        <w:t>償</w:t>
      </w:r>
      <w:r w:rsidR="00D50EBC">
        <w:rPr>
          <w:rFonts w:hint="eastAsia"/>
          <w:color w:val="181817"/>
        </w:rPr>
        <w:t>保</w:t>
      </w:r>
      <w:r w:rsidR="00D50EBC">
        <w:rPr>
          <w:rFonts w:hint="eastAsia"/>
          <w:color w:val="3D3D3B"/>
        </w:rPr>
        <w:t>障法施行令</w:t>
      </w:r>
      <w:r>
        <w:rPr>
          <w:rFonts w:hint="eastAsia"/>
          <w:color w:val="3D3D3B"/>
        </w:rPr>
        <w:t>（昭和３０年政令第２８６号）</w:t>
      </w:r>
      <w:r w:rsidR="00D50EBC">
        <w:rPr>
          <w:rFonts w:hint="eastAsia"/>
          <w:color w:val="181817"/>
        </w:rPr>
        <w:t>第</w:t>
      </w:r>
      <w:r>
        <w:rPr>
          <w:rFonts w:hint="eastAsia"/>
          <w:color w:val="181817"/>
        </w:rPr>
        <w:t>５</w:t>
      </w:r>
      <w:r w:rsidR="00D50EBC">
        <w:rPr>
          <w:rFonts w:hint="eastAsia"/>
          <w:color w:val="181817"/>
        </w:rPr>
        <w:t>条第</w:t>
      </w:r>
      <w:r>
        <w:rPr>
          <w:color w:val="181817"/>
        </w:rPr>
        <w:t>２</w:t>
      </w:r>
      <w:r w:rsidR="00D50EBC">
        <w:rPr>
          <w:rFonts w:hint="eastAsia"/>
          <w:color w:val="181817"/>
        </w:rPr>
        <w:t>号又は第</w:t>
      </w:r>
      <w:r>
        <w:rPr>
          <w:color w:val="181817"/>
        </w:rPr>
        <w:t>３</w:t>
      </w:r>
      <w:r w:rsidR="00D50EBC">
        <w:rPr>
          <w:rFonts w:hint="eastAsia"/>
          <w:color w:val="181817"/>
        </w:rPr>
        <w:t>号に掲げる</w:t>
      </w:r>
      <w:r w:rsidR="00D50EBC">
        <w:rPr>
          <w:rFonts w:hint="eastAsia"/>
          <w:color w:val="3D3D3B"/>
        </w:rPr>
        <w:t>傷</w:t>
      </w:r>
      <w:r w:rsidR="00D50EBC">
        <w:rPr>
          <w:rFonts w:hint="eastAsia"/>
          <w:color w:val="181817"/>
        </w:rPr>
        <w:t>害を受</w:t>
      </w:r>
      <w:r w:rsidR="00D50EBC">
        <w:rPr>
          <w:rFonts w:hint="eastAsia"/>
          <w:color w:val="3D3D3B"/>
        </w:rPr>
        <w:t>け</w:t>
      </w:r>
      <w:r w:rsidR="00D50EBC">
        <w:rPr>
          <w:rFonts w:hint="eastAsia"/>
          <w:color w:val="181817"/>
        </w:rPr>
        <w:t>た者を</w:t>
      </w:r>
      <w:r w:rsidR="00D50EBC">
        <w:rPr>
          <w:rFonts w:hint="eastAsia"/>
          <w:color w:val="3D3D3B"/>
        </w:rPr>
        <w:t>いう。</w:t>
      </w:r>
      <w:r>
        <w:rPr>
          <w:color w:val="3D3D3B"/>
        </w:rPr>
        <w:t>）</w:t>
      </w:r>
      <w:r w:rsidR="00D50EBC">
        <w:rPr>
          <w:rFonts w:hint="eastAsia"/>
          <w:color w:val="181817"/>
        </w:rPr>
        <w:t>を</w:t>
      </w:r>
      <w:r w:rsidR="00D50EBC">
        <w:rPr>
          <w:rFonts w:hint="eastAsia"/>
          <w:color w:val="3D3D3B"/>
        </w:rPr>
        <w:t>生</w:t>
      </w:r>
      <w:r w:rsidR="00D50EBC">
        <w:rPr>
          <w:rFonts w:hint="eastAsia"/>
          <w:color w:val="181817"/>
        </w:rPr>
        <w:t>じた交通事故を引き起こ</w:t>
      </w:r>
      <w:r w:rsidR="00D50EBC">
        <w:rPr>
          <w:rFonts w:hint="eastAsia"/>
          <w:color w:val="3D3D3B"/>
        </w:rPr>
        <w:t>し</w:t>
      </w:r>
      <w:r w:rsidR="00D50EBC">
        <w:rPr>
          <w:rFonts w:hint="eastAsia"/>
          <w:color w:val="181817"/>
        </w:rPr>
        <w:t>た</w:t>
      </w:r>
      <w:r w:rsidR="00D50EBC">
        <w:rPr>
          <w:rFonts w:hint="eastAsia"/>
          <w:color w:val="3D3D3B"/>
        </w:rPr>
        <w:t>運転</w:t>
      </w:r>
      <w:r w:rsidR="00D50EBC">
        <w:rPr>
          <w:rFonts w:hint="eastAsia"/>
          <w:color w:val="181817"/>
        </w:rPr>
        <w:t>者及び軽傷者</w:t>
      </w:r>
      <w:r>
        <w:rPr>
          <w:color w:val="3D3D3B"/>
        </w:rPr>
        <w:t>（</w:t>
      </w:r>
      <w:r w:rsidR="00D50EBC">
        <w:rPr>
          <w:rFonts w:hint="eastAsia"/>
          <w:color w:val="3D3D3B"/>
        </w:rPr>
        <w:t>同条</w:t>
      </w:r>
      <w:r w:rsidR="00D50EBC">
        <w:rPr>
          <w:rFonts w:hint="eastAsia"/>
          <w:color w:val="181817"/>
        </w:rPr>
        <w:t>第</w:t>
      </w:r>
      <w:r>
        <w:rPr>
          <w:color w:val="181817"/>
        </w:rPr>
        <w:t>４</w:t>
      </w:r>
      <w:r w:rsidR="00D50EBC">
        <w:rPr>
          <w:rFonts w:hint="eastAsia"/>
          <w:color w:val="181817"/>
        </w:rPr>
        <w:t>号</w:t>
      </w:r>
      <w:r w:rsidR="00D50EBC">
        <w:rPr>
          <w:rFonts w:hint="eastAsia"/>
          <w:color w:val="3D3D3B"/>
        </w:rPr>
        <w:t>に</w:t>
      </w:r>
      <w:r w:rsidR="00D50EBC">
        <w:rPr>
          <w:rFonts w:hint="eastAsia"/>
          <w:color w:val="181817"/>
        </w:rPr>
        <w:t>掲</w:t>
      </w:r>
      <w:r w:rsidR="00D50EBC">
        <w:rPr>
          <w:rFonts w:hint="eastAsia"/>
          <w:color w:val="3D3D3B"/>
        </w:rPr>
        <w:t>げ</w:t>
      </w:r>
      <w:r w:rsidR="00D50EBC">
        <w:rPr>
          <w:rFonts w:hint="eastAsia"/>
          <w:color w:val="181817"/>
        </w:rPr>
        <w:t>る</w:t>
      </w:r>
      <w:r w:rsidR="00D50EBC">
        <w:rPr>
          <w:rFonts w:hint="eastAsia"/>
          <w:color w:val="3D3D3B"/>
        </w:rPr>
        <w:t>傷</w:t>
      </w:r>
      <w:r w:rsidR="00D50EBC">
        <w:rPr>
          <w:rFonts w:hint="eastAsia"/>
          <w:color w:val="181817"/>
        </w:rPr>
        <w:t>害を受</w:t>
      </w:r>
      <w:r w:rsidR="00D50EBC">
        <w:rPr>
          <w:rFonts w:hint="eastAsia"/>
          <w:color w:val="3D3D3B"/>
        </w:rPr>
        <w:t>け</w:t>
      </w:r>
      <w:r w:rsidR="00D50EBC">
        <w:rPr>
          <w:rFonts w:hint="eastAsia"/>
          <w:color w:val="181817"/>
        </w:rPr>
        <w:t>た者をいう</w:t>
      </w:r>
      <w:r w:rsidR="00D50EBC">
        <w:rPr>
          <w:rFonts w:hint="eastAsia"/>
          <w:color w:val="3D3D3B"/>
        </w:rPr>
        <w:t>。</w:t>
      </w:r>
      <w:r>
        <w:rPr>
          <w:color w:val="3D3D3B"/>
        </w:rPr>
        <w:t>）</w:t>
      </w:r>
      <w:r w:rsidR="00D50EBC">
        <w:rPr>
          <w:rFonts w:hint="eastAsia"/>
          <w:color w:val="181817"/>
        </w:rPr>
        <w:t>を生</w:t>
      </w:r>
      <w:r w:rsidR="00D50EBC">
        <w:rPr>
          <w:rFonts w:hint="eastAsia"/>
          <w:color w:val="3D3D3B"/>
        </w:rPr>
        <w:t>じ</w:t>
      </w:r>
      <w:r w:rsidR="00D50EBC">
        <w:rPr>
          <w:rFonts w:hint="eastAsia"/>
          <w:color w:val="181817"/>
        </w:rPr>
        <w:t>た交</w:t>
      </w:r>
      <w:r w:rsidR="00D50EBC">
        <w:rPr>
          <w:rFonts w:hint="eastAsia"/>
          <w:color w:val="3D3D3B"/>
        </w:rPr>
        <w:t>通</w:t>
      </w:r>
      <w:r w:rsidR="00D50EBC">
        <w:rPr>
          <w:rFonts w:hint="eastAsia"/>
          <w:color w:val="181817"/>
        </w:rPr>
        <w:t>事故</w:t>
      </w:r>
    </w:p>
    <w:p w14:paraId="1E71D333" w14:textId="77777777" w:rsidR="00D50EBC" w:rsidRDefault="003E5D33" w:rsidP="00980924">
      <w:pPr>
        <w:tabs>
          <w:tab w:val="left" w:pos="330"/>
          <w:tab w:val="left" w:pos="550"/>
        </w:tabs>
        <w:ind w:leftChars="200" w:left="420"/>
        <w:rPr>
          <w:color w:val="181817"/>
        </w:rPr>
      </w:pPr>
      <w:r>
        <w:rPr>
          <w:rFonts w:hint="eastAsia"/>
          <w:color w:val="181817"/>
        </w:rPr>
        <w:t>を引き起こし、かつ、当該事故前の３年間に交通事故を引き起こしたことがある運転者（以下「事故惹起運転者」という。）</w:t>
      </w:r>
    </w:p>
    <w:p w14:paraId="0FC01D6D" w14:textId="77777777" w:rsidR="003E5D33" w:rsidRDefault="003E5D33" w:rsidP="003E5D33">
      <w:pPr>
        <w:tabs>
          <w:tab w:val="left" w:pos="330"/>
          <w:tab w:val="left" w:pos="550"/>
        </w:tabs>
        <w:ind w:left="444" w:hangingChars="200" w:hanging="444"/>
        <w:rPr>
          <w:rFonts w:hAnsi="Times New Roman"/>
          <w:spacing w:val="6"/>
        </w:rPr>
      </w:pPr>
    </w:p>
    <w:p w14:paraId="5835A687" w14:textId="77777777" w:rsidR="00D50EBC" w:rsidRDefault="00D50EBC" w:rsidP="00D50EBC">
      <w:pPr>
        <w:spacing w:line="328" w:lineRule="exact"/>
        <w:rPr>
          <w:rFonts w:hAnsi="Times New Roman"/>
          <w:spacing w:val="6"/>
        </w:rPr>
      </w:pPr>
      <w:r>
        <w:rPr>
          <w:b/>
          <w:bCs/>
          <w:color w:val="242423"/>
          <w:sz w:val="23"/>
          <w:szCs w:val="23"/>
        </w:rPr>
        <w:t xml:space="preserve">                </w:t>
      </w:r>
      <w:r>
        <w:rPr>
          <w:rFonts w:hint="eastAsia"/>
          <w:b/>
          <w:bCs/>
          <w:color w:val="242423"/>
        </w:rPr>
        <w:t>事故惹起運転者に対する特別な指導の内容及び時間</w:t>
      </w:r>
    </w:p>
    <w:p w14:paraId="1D427145" w14:textId="77777777" w:rsidR="00D50EBC" w:rsidRDefault="00D50EBC" w:rsidP="00D50EBC">
      <w:pPr>
        <w:autoSpaceDE w:val="0"/>
        <w:autoSpaceDN w:val="0"/>
        <w:rPr>
          <w:rFonts w:hAnsi="Times New Roman"/>
          <w:spacing w:val="6"/>
        </w:rPr>
      </w:pPr>
    </w:p>
    <w:tbl>
      <w:tblPr>
        <w:tblW w:w="95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25"/>
        <w:gridCol w:w="1154"/>
      </w:tblGrid>
      <w:tr w:rsidR="00D50EBC" w14:paraId="573BE0F2" w14:textId="77777777" w:rsidTr="00527480">
        <w:tc>
          <w:tcPr>
            <w:tcW w:w="8425" w:type="dxa"/>
            <w:tcBorders>
              <w:top w:val="single" w:sz="4" w:space="0" w:color="000000"/>
              <w:left w:val="single" w:sz="4" w:space="0" w:color="000000"/>
              <w:bottom w:val="single" w:sz="4" w:space="0" w:color="000000"/>
              <w:right w:val="single" w:sz="4" w:space="0" w:color="000000"/>
            </w:tcBorders>
          </w:tcPr>
          <w:p w14:paraId="190030F2" w14:textId="77777777" w:rsidR="00D50EBC" w:rsidRDefault="00D50EBC" w:rsidP="00194E24">
            <w:pPr>
              <w:kinsoku w:val="0"/>
              <w:overflowPunct w:val="0"/>
              <w:autoSpaceDE w:val="0"/>
              <w:autoSpaceDN w:val="0"/>
              <w:spacing w:line="308" w:lineRule="atLeast"/>
              <w:ind w:firstLine="2624"/>
              <w:rPr>
                <w:rFonts w:hAnsi="Times New Roman"/>
                <w:spacing w:val="10"/>
              </w:rPr>
            </w:pPr>
            <w:r>
              <w:rPr>
                <w:spacing w:val="8"/>
              </w:rPr>
              <w:t xml:space="preserve">  </w:t>
            </w:r>
            <w:r>
              <w:rPr>
                <w:rFonts w:hint="eastAsia"/>
                <w:spacing w:val="6"/>
              </w:rPr>
              <w:t xml:space="preserve">内　　　　　　</w:t>
            </w:r>
            <w:r>
              <w:rPr>
                <w:spacing w:val="8"/>
              </w:rPr>
              <w:t xml:space="preserve"> </w:t>
            </w:r>
            <w:r>
              <w:rPr>
                <w:rFonts w:hint="eastAsia"/>
                <w:spacing w:val="6"/>
              </w:rPr>
              <w:t>容</w:t>
            </w:r>
          </w:p>
        </w:tc>
        <w:tc>
          <w:tcPr>
            <w:tcW w:w="1154" w:type="dxa"/>
            <w:tcBorders>
              <w:top w:val="single" w:sz="4" w:space="0" w:color="000000"/>
              <w:left w:val="single" w:sz="4" w:space="0" w:color="000000"/>
              <w:bottom w:val="single" w:sz="4" w:space="0" w:color="000000"/>
              <w:right w:val="single" w:sz="4" w:space="0" w:color="000000"/>
            </w:tcBorders>
          </w:tcPr>
          <w:p w14:paraId="37627554" w14:textId="77777777" w:rsidR="00D50EBC" w:rsidRDefault="00D50EBC" w:rsidP="00194E24">
            <w:pPr>
              <w:kinsoku w:val="0"/>
              <w:overflowPunct w:val="0"/>
              <w:autoSpaceDE w:val="0"/>
              <w:autoSpaceDN w:val="0"/>
              <w:spacing w:line="308" w:lineRule="atLeast"/>
              <w:jc w:val="center"/>
              <w:rPr>
                <w:rFonts w:hAnsi="Times New Roman"/>
                <w:spacing w:val="10"/>
              </w:rPr>
            </w:pPr>
            <w:r>
              <w:rPr>
                <w:rFonts w:hint="eastAsia"/>
                <w:spacing w:val="6"/>
              </w:rPr>
              <w:t>時　間</w:t>
            </w:r>
          </w:p>
        </w:tc>
      </w:tr>
      <w:tr w:rsidR="00D50EBC" w14:paraId="21605103" w14:textId="77777777" w:rsidTr="00527480">
        <w:tc>
          <w:tcPr>
            <w:tcW w:w="8425" w:type="dxa"/>
            <w:tcBorders>
              <w:top w:val="single" w:sz="4" w:space="0" w:color="000000"/>
              <w:left w:val="single" w:sz="4" w:space="0" w:color="000000"/>
              <w:bottom w:val="single" w:sz="4" w:space="0" w:color="000000"/>
              <w:right w:val="single" w:sz="4" w:space="0" w:color="000000"/>
            </w:tcBorders>
          </w:tcPr>
          <w:p w14:paraId="2F317E0E" w14:textId="77777777" w:rsidR="00D50EBC" w:rsidRPr="003E5D33" w:rsidRDefault="003E5D33" w:rsidP="003E5D33">
            <w:pPr>
              <w:pStyle w:val="a9"/>
              <w:numPr>
                <w:ilvl w:val="0"/>
                <w:numId w:val="4"/>
              </w:numPr>
              <w:kinsoku w:val="0"/>
              <w:overflowPunct w:val="0"/>
              <w:autoSpaceDE w:val="0"/>
              <w:autoSpaceDN w:val="0"/>
              <w:spacing w:line="308" w:lineRule="atLeast"/>
              <w:ind w:leftChars="0"/>
              <w:rPr>
                <w:rFonts w:hAnsi="Times New Roman"/>
                <w:spacing w:val="10"/>
              </w:rPr>
            </w:pPr>
            <w:r w:rsidRPr="003E5D33">
              <w:rPr>
                <w:rFonts w:hint="eastAsia"/>
                <w:spacing w:val="6"/>
              </w:rPr>
              <w:t xml:space="preserve">　</w:t>
            </w:r>
            <w:r>
              <w:rPr>
                <w:rFonts w:hint="eastAsia"/>
                <w:spacing w:val="6"/>
              </w:rPr>
              <w:t>事業用自動車の運行の安全の確保に関する法令等</w:t>
            </w:r>
          </w:p>
          <w:p w14:paraId="18BDA645" w14:textId="77777777" w:rsidR="00D50EBC" w:rsidRDefault="003E5D33" w:rsidP="003E5D33">
            <w:pPr>
              <w:kinsoku w:val="0"/>
              <w:overflowPunct w:val="0"/>
              <w:autoSpaceDE w:val="0"/>
              <w:autoSpaceDN w:val="0"/>
              <w:spacing w:line="308" w:lineRule="atLeast"/>
              <w:ind w:left="480"/>
              <w:rPr>
                <w:rFonts w:hAnsi="Times New Roman"/>
                <w:spacing w:val="10"/>
              </w:rPr>
            </w:pPr>
            <w:r>
              <w:rPr>
                <w:rFonts w:hint="eastAsia"/>
                <w:spacing w:val="6"/>
              </w:rPr>
              <w:t>事業用自動車の運行の安全を確保するため、貨物自動車運送事業法その他の法令</w:t>
            </w:r>
            <w:r w:rsidR="00D50EBC">
              <w:rPr>
                <w:rFonts w:hint="eastAsia"/>
                <w:spacing w:val="6"/>
              </w:rPr>
              <w:t>等に基づき運転者が遵守すべき事項を再確認させる。</w:t>
            </w:r>
          </w:p>
        </w:tc>
        <w:tc>
          <w:tcPr>
            <w:tcW w:w="1154" w:type="dxa"/>
            <w:vMerge w:val="restart"/>
            <w:tcBorders>
              <w:top w:val="single" w:sz="4" w:space="0" w:color="000000"/>
              <w:left w:val="single" w:sz="4" w:space="0" w:color="000000"/>
              <w:right w:val="single" w:sz="4" w:space="0" w:color="000000"/>
            </w:tcBorders>
          </w:tcPr>
          <w:p w14:paraId="3EA06DF9" w14:textId="77777777" w:rsidR="00D50EBC" w:rsidRDefault="00D50EBC" w:rsidP="00194E24">
            <w:pPr>
              <w:kinsoku w:val="0"/>
              <w:overflowPunct w:val="0"/>
              <w:autoSpaceDE w:val="0"/>
              <w:autoSpaceDN w:val="0"/>
              <w:spacing w:line="308" w:lineRule="atLeast"/>
              <w:rPr>
                <w:rFonts w:hAnsi="Times New Roman"/>
                <w:spacing w:val="6"/>
              </w:rPr>
            </w:pPr>
          </w:p>
          <w:p w14:paraId="2BA7B92F" w14:textId="77777777" w:rsidR="00D50EBC" w:rsidRDefault="00D50EBC" w:rsidP="00194E24">
            <w:pPr>
              <w:kinsoku w:val="0"/>
              <w:overflowPunct w:val="0"/>
              <w:autoSpaceDE w:val="0"/>
              <w:autoSpaceDN w:val="0"/>
              <w:spacing w:line="308" w:lineRule="atLeast"/>
              <w:rPr>
                <w:rFonts w:hAnsi="Times New Roman"/>
                <w:spacing w:val="6"/>
              </w:rPr>
            </w:pPr>
          </w:p>
          <w:p w14:paraId="5C77FDBD" w14:textId="77777777" w:rsidR="00D50EBC" w:rsidRDefault="00D50EBC" w:rsidP="00194E24">
            <w:pPr>
              <w:kinsoku w:val="0"/>
              <w:overflowPunct w:val="0"/>
              <w:autoSpaceDE w:val="0"/>
              <w:autoSpaceDN w:val="0"/>
              <w:spacing w:line="308" w:lineRule="atLeast"/>
              <w:rPr>
                <w:rFonts w:hAnsi="Times New Roman"/>
                <w:spacing w:val="10"/>
              </w:rPr>
            </w:pPr>
          </w:p>
          <w:p w14:paraId="024E284F" w14:textId="77777777" w:rsidR="000F02D2" w:rsidRDefault="00D50EBC" w:rsidP="000F02D2">
            <w:pPr>
              <w:kinsoku w:val="0"/>
              <w:overflowPunct w:val="0"/>
              <w:autoSpaceDE w:val="0"/>
              <w:autoSpaceDN w:val="0"/>
              <w:spacing w:line="308" w:lineRule="atLeast"/>
              <w:jc w:val="left"/>
              <w:rPr>
                <w:spacing w:val="6"/>
              </w:rPr>
            </w:pPr>
            <w:r>
              <w:rPr>
                <w:rFonts w:hint="eastAsia"/>
              </w:rPr>
              <w:t>①から⑤</w:t>
            </w:r>
            <w:r>
              <w:rPr>
                <w:rFonts w:hint="eastAsia"/>
                <w:spacing w:val="6"/>
              </w:rPr>
              <w:t>までについて合計</w:t>
            </w:r>
            <w:r>
              <w:rPr>
                <w:rFonts w:hint="eastAsia"/>
              </w:rPr>
              <w:t>６時間以</w:t>
            </w:r>
            <w:r>
              <w:rPr>
                <w:rFonts w:hint="eastAsia"/>
                <w:spacing w:val="6"/>
              </w:rPr>
              <w:t>上実施すること。</w:t>
            </w:r>
          </w:p>
          <w:p w14:paraId="0B6D20B7" w14:textId="77777777" w:rsidR="00D50EBC" w:rsidRDefault="00D50EBC" w:rsidP="000F02D2">
            <w:pPr>
              <w:kinsoku w:val="0"/>
              <w:overflowPunct w:val="0"/>
              <w:autoSpaceDE w:val="0"/>
              <w:autoSpaceDN w:val="0"/>
              <w:spacing w:line="308" w:lineRule="atLeast"/>
              <w:jc w:val="left"/>
              <w:rPr>
                <w:rFonts w:hAnsi="Times New Roman"/>
                <w:spacing w:val="10"/>
              </w:rPr>
            </w:pPr>
            <w:r>
              <w:rPr>
                <w:rFonts w:hint="eastAsia"/>
                <w:spacing w:val="6"/>
              </w:rPr>
              <w:t xml:space="preserve">　　</w:t>
            </w:r>
          </w:p>
          <w:p w14:paraId="748CC0EE" w14:textId="77777777" w:rsidR="00D50EBC" w:rsidRDefault="00D50EBC" w:rsidP="000F02D2">
            <w:pPr>
              <w:kinsoku w:val="0"/>
              <w:overflowPunct w:val="0"/>
              <w:autoSpaceDE w:val="0"/>
              <w:autoSpaceDN w:val="0"/>
              <w:spacing w:line="308" w:lineRule="atLeast"/>
              <w:jc w:val="left"/>
              <w:rPr>
                <w:rFonts w:hAnsi="Times New Roman"/>
                <w:spacing w:val="6"/>
              </w:rPr>
            </w:pPr>
            <w:r>
              <w:rPr>
                <w:rFonts w:hint="eastAsia"/>
              </w:rPr>
              <w:t>⑥につい</w:t>
            </w:r>
            <w:r>
              <w:rPr>
                <w:rFonts w:hint="eastAsia"/>
                <w:spacing w:val="6"/>
              </w:rPr>
              <w:t>ては、可能な限り</w:t>
            </w:r>
            <w:r>
              <w:rPr>
                <w:rFonts w:hint="eastAsia"/>
              </w:rPr>
              <w:t>実施する</w:t>
            </w:r>
            <w:r>
              <w:rPr>
                <w:rFonts w:hint="eastAsia"/>
                <w:spacing w:val="6"/>
              </w:rPr>
              <w:t>ことが望</w:t>
            </w:r>
            <w:r>
              <w:rPr>
                <w:rFonts w:hint="eastAsia"/>
              </w:rPr>
              <w:t>ましい。</w:t>
            </w:r>
          </w:p>
          <w:p w14:paraId="56D260FD" w14:textId="77777777" w:rsidR="00D50EBC" w:rsidRDefault="00D50EBC" w:rsidP="00194E24">
            <w:pPr>
              <w:kinsoku w:val="0"/>
              <w:overflowPunct w:val="0"/>
              <w:autoSpaceDE w:val="0"/>
              <w:autoSpaceDN w:val="0"/>
              <w:spacing w:line="308" w:lineRule="atLeast"/>
              <w:rPr>
                <w:rFonts w:hAnsi="Times New Roman"/>
                <w:spacing w:val="10"/>
              </w:rPr>
            </w:pPr>
            <w:r>
              <w:rPr>
                <w:rFonts w:hint="eastAsia"/>
                <w:spacing w:val="6"/>
              </w:rPr>
              <w:t xml:space="preserve">　　　　</w:t>
            </w:r>
            <w:r>
              <w:rPr>
                <w:rFonts w:hint="eastAsia"/>
              </w:rPr>
              <w:t xml:space="preserve">　　　　</w:t>
            </w:r>
            <w:r>
              <w:rPr>
                <w:rFonts w:hint="eastAsia"/>
                <w:spacing w:val="6"/>
              </w:rPr>
              <w:t xml:space="preserve">　　　　</w:t>
            </w:r>
          </w:p>
          <w:p w14:paraId="5FDFA240" w14:textId="77777777" w:rsidR="00D50EBC" w:rsidRDefault="00D50EBC" w:rsidP="00194E24">
            <w:pPr>
              <w:kinsoku w:val="0"/>
              <w:overflowPunct w:val="0"/>
              <w:autoSpaceDE w:val="0"/>
              <w:autoSpaceDN w:val="0"/>
              <w:spacing w:line="308" w:lineRule="atLeast"/>
              <w:rPr>
                <w:rFonts w:hAnsi="Times New Roman"/>
                <w:spacing w:val="10"/>
              </w:rPr>
            </w:pPr>
          </w:p>
        </w:tc>
      </w:tr>
      <w:tr w:rsidR="00D50EBC" w14:paraId="402A53A0" w14:textId="77777777" w:rsidTr="00527480">
        <w:tc>
          <w:tcPr>
            <w:tcW w:w="8425" w:type="dxa"/>
            <w:tcBorders>
              <w:top w:val="single" w:sz="4" w:space="0" w:color="000000"/>
              <w:left w:val="single" w:sz="4" w:space="0" w:color="000000"/>
              <w:bottom w:val="single" w:sz="4" w:space="0" w:color="000000"/>
              <w:right w:val="single" w:sz="4" w:space="0" w:color="000000"/>
            </w:tcBorders>
          </w:tcPr>
          <w:p w14:paraId="071098D0" w14:textId="77777777" w:rsidR="00D50EBC" w:rsidRPr="003E5D33" w:rsidRDefault="00D50EBC" w:rsidP="003E5D33">
            <w:pPr>
              <w:pStyle w:val="a9"/>
              <w:numPr>
                <w:ilvl w:val="0"/>
                <w:numId w:val="4"/>
              </w:numPr>
              <w:kinsoku w:val="0"/>
              <w:overflowPunct w:val="0"/>
              <w:autoSpaceDE w:val="0"/>
              <w:autoSpaceDN w:val="0"/>
              <w:spacing w:line="308" w:lineRule="atLeast"/>
              <w:ind w:leftChars="0"/>
              <w:rPr>
                <w:rFonts w:hAnsi="Times New Roman"/>
                <w:spacing w:val="10"/>
              </w:rPr>
            </w:pPr>
            <w:r w:rsidRPr="003E5D33">
              <w:rPr>
                <w:spacing w:val="8"/>
              </w:rPr>
              <w:t xml:space="preserve">  </w:t>
            </w:r>
            <w:r w:rsidRPr="003E5D33">
              <w:rPr>
                <w:rFonts w:hint="eastAsia"/>
                <w:spacing w:val="6"/>
              </w:rPr>
              <w:t>交通事故の実例の分析に基づく再発防止対策</w:t>
            </w:r>
          </w:p>
          <w:p w14:paraId="22C32A4C" w14:textId="77777777" w:rsidR="00D50EBC" w:rsidRPr="006532C5" w:rsidRDefault="006532C5" w:rsidP="006532C5">
            <w:pPr>
              <w:kinsoku w:val="0"/>
              <w:overflowPunct w:val="0"/>
              <w:autoSpaceDE w:val="0"/>
              <w:autoSpaceDN w:val="0"/>
              <w:spacing w:line="308" w:lineRule="atLeast"/>
              <w:ind w:left="480"/>
              <w:rPr>
                <w:spacing w:val="6"/>
              </w:rPr>
            </w:pPr>
            <w:r>
              <w:rPr>
                <w:spacing w:val="6"/>
              </w:rPr>
              <w:t>交通事故の事例の分析を行い、その要因となった運転公道上の問題点を把握させるとともに、事故の再発を防止するために必要な事故を理解させる。</w:t>
            </w:r>
          </w:p>
        </w:tc>
        <w:tc>
          <w:tcPr>
            <w:tcW w:w="1154" w:type="dxa"/>
            <w:vMerge/>
            <w:tcBorders>
              <w:left w:val="single" w:sz="4" w:space="0" w:color="000000"/>
              <w:right w:val="single" w:sz="4" w:space="0" w:color="000000"/>
            </w:tcBorders>
          </w:tcPr>
          <w:p w14:paraId="343A6B12" w14:textId="77777777" w:rsidR="00D50EBC" w:rsidRDefault="00D50EBC" w:rsidP="00194E24">
            <w:pPr>
              <w:autoSpaceDE w:val="0"/>
              <w:autoSpaceDN w:val="0"/>
              <w:rPr>
                <w:rFonts w:hAnsi="Times New Roman"/>
                <w:spacing w:val="10"/>
              </w:rPr>
            </w:pPr>
          </w:p>
        </w:tc>
      </w:tr>
      <w:tr w:rsidR="00D50EBC" w14:paraId="139F4FFF" w14:textId="77777777" w:rsidTr="00527480">
        <w:tc>
          <w:tcPr>
            <w:tcW w:w="8425" w:type="dxa"/>
            <w:tcBorders>
              <w:top w:val="single" w:sz="4" w:space="0" w:color="000000"/>
              <w:left w:val="single" w:sz="4" w:space="0" w:color="000000"/>
              <w:bottom w:val="single" w:sz="4" w:space="0" w:color="000000"/>
              <w:right w:val="single" w:sz="4" w:space="0" w:color="000000"/>
            </w:tcBorders>
          </w:tcPr>
          <w:p w14:paraId="32D702E8" w14:textId="77777777" w:rsidR="00D50EBC" w:rsidRPr="006532C5" w:rsidRDefault="006532C5" w:rsidP="006532C5">
            <w:pPr>
              <w:pStyle w:val="a9"/>
              <w:numPr>
                <w:ilvl w:val="0"/>
                <w:numId w:val="4"/>
              </w:numPr>
              <w:kinsoku w:val="0"/>
              <w:overflowPunct w:val="0"/>
              <w:autoSpaceDE w:val="0"/>
              <w:autoSpaceDN w:val="0"/>
              <w:spacing w:line="308" w:lineRule="atLeast"/>
              <w:ind w:leftChars="0"/>
              <w:rPr>
                <w:rFonts w:hAnsi="Times New Roman"/>
                <w:spacing w:val="10"/>
              </w:rPr>
            </w:pPr>
            <w:r>
              <w:rPr>
                <w:rFonts w:hint="eastAsia"/>
                <w:spacing w:val="6"/>
              </w:rPr>
              <w:t xml:space="preserve">　</w:t>
            </w:r>
            <w:r w:rsidRPr="006532C5">
              <w:rPr>
                <w:rFonts w:hint="eastAsia"/>
                <w:spacing w:val="6"/>
              </w:rPr>
              <w:t>交通事故に関わる</w:t>
            </w:r>
            <w:r>
              <w:rPr>
                <w:rFonts w:hint="eastAsia"/>
                <w:spacing w:val="6"/>
              </w:rPr>
              <w:t>運転者の生理的及び心理的要因並びにこれらへの対処方法</w:t>
            </w:r>
          </w:p>
          <w:p w14:paraId="7D9759B1" w14:textId="77777777" w:rsidR="006532C5" w:rsidRPr="006532C5" w:rsidRDefault="006532C5" w:rsidP="006532C5">
            <w:pPr>
              <w:pStyle w:val="a9"/>
              <w:kinsoku w:val="0"/>
              <w:overflowPunct w:val="0"/>
              <w:autoSpaceDE w:val="0"/>
              <w:autoSpaceDN w:val="0"/>
              <w:spacing w:line="308" w:lineRule="atLeast"/>
              <w:ind w:leftChars="0" w:left="480"/>
              <w:rPr>
                <w:rFonts w:hAnsi="Times New Roman"/>
                <w:spacing w:val="10"/>
              </w:rPr>
            </w:pPr>
            <w:r>
              <w:rPr>
                <w:spacing w:val="6"/>
              </w:rPr>
              <w:t>交通事故を引き起こすおそれのある運転者の生理的及び心理的要因を理解させるとともに、これらの要因が事故につながらないようにするための対処方法を指導する。</w:t>
            </w:r>
          </w:p>
        </w:tc>
        <w:tc>
          <w:tcPr>
            <w:tcW w:w="1154" w:type="dxa"/>
            <w:vMerge/>
            <w:tcBorders>
              <w:left w:val="single" w:sz="4" w:space="0" w:color="000000"/>
              <w:right w:val="single" w:sz="4" w:space="0" w:color="000000"/>
            </w:tcBorders>
          </w:tcPr>
          <w:p w14:paraId="3258CC38" w14:textId="77777777" w:rsidR="00D50EBC" w:rsidRDefault="00D50EBC" w:rsidP="00194E24">
            <w:pPr>
              <w:autoSpaceDE w:val="0"/>
              <w:autoSpaceDN w:val="0"/>
              <w:rPr>
                <w:rFonts w:hAnsi="Times New Roman"/>
                <w:spacing w:val="10"/>
              </w:rPr>
            </w:pPr>
          </w:p>
        </w:tc>
      </w:tr>
      <w:tr w:rsidR="00D50EBC" w14:paraId="02A36DE4" w14:textId="77777777" w:rsidTr="00527480">
        <w:tc>
          <w:tcPr>
            <w:tcW w:w="8425" w:type="dxa"/>
            <w:tcBorders>
              <w:top w:val="single" w:sz="4" w:space="0" w:color="000000"/>
              <w:left w:val="single" w:sz="4" w:space="0" w:color="000000"/>
              <w:bottom w:val="single" w:sz="4" w:space="0" w:color="000000"/>
              <w:right w:val="single" w:sz="4" w:space="0" w:color="000000"/>
            </w:tcBorders>
          </w:tcPr>
          <w:p w14:paraId="61CCA055" w14:textId="77777777" w:rsidR="00D50EBC" w:rsidRPr="006532C5" w:rsidRDefault="00D50EBC" w:rsidP="006532C5">
            <w:pPr>
              <w:pStyle w:val="a9"/>
              <w:numPr>
                <w:ilvl w:val="0"/>
                <w:numId w:val="4"/>
              </w:numPr>
              <w:kinsoku w:val="0"/>
              <w:overflowPunct w:val="0"/>
              <w:autoSpaceDE w:val="0"/>
              <w:autoSpaceDN w:val="0"/>
              <w:spacing w:line="308" w:lineRule="atLeast"/>
              <w:ind w:leftChars="0"/>
              <w:rPr>
                <w:rFonts w:hAnsi="Times New Roman"/>
                <w:spacing w:val="10"/>
              </w:rPr>
            </w:pPr>
            <w:r w:rsidRPr="006532C5">
              <w:rPr>
                <w:rFonts w:hint="eastAsia"/>
                <w:spacing w:val="6"/>
              </w:rPr>
              <w:t xml:space="preserve">　交通事故を防止するために留意すべき事項</w:t>
            </w:r>
          </w:p>
          <w:p w14:paraId="022FCDA6" w14:textId="77777777" w:rsidR="006532C5" w:rsidRPr="006532C5" w:rsidRDefault="00D50EBC" w:rsidP="00CE2022">
            <w:pPr>
              <w:kinsoku w:val="0"/>
              <w:overflowPunct w:val="0"/>
              <w:autoSpaceDE w:val="0"/>
              <w:autoSpaceDN w:val="0"/>
              <w:spacing w:line="308" w:lineRule="atLeast"/>
              <w:ind w:left="222" w:hangingChars="100" w:hanging="222"/>
              <w:rPr>
                <w:spacing w:val="6"/>
              </w:rPr>
            </w:pPr>
            <w:r>
              <w:rPr>
                <w:rFonts w:hint="eastAsia"/>
                <w:spacing w:val="6"/>
              </w:rPr>
              <w:t xml:space="preserve">　</w:t>
            </w:r>
            <w:r w:rsidR="006532C5">
              <w:rPr>
                <w:spacing w:val="8"/>
              </w:rPr>
              <w:t xml:space="preserve">　</w:t>
            </w:r>
            <w:r>
              <w:rPr>
                <w:rFonts w:hint="eastAsia"/>
                <w:spacing w:val="6"/>
              </w:rPr>
              <w:t>貨物自動車運送事業者の事業の態様及び運転者の乗務の状況等に応じて</w:t>
            </w:r>
            <w:r w:rsidR="006532C5">
              <w:rPr>
                <w:rFonts w:hint="eastAsia"/>
                <w:spacing w:val="6"/>
              </w:rPr>
              <w:t>事業用</w:t>
            </w:r>
            <w:r w:rsidR="006532C5">
              <w:rPr>
                <w:spacing w:val="6"/>
              </w:rPr>
              <w:t>自動車の運行の安全を確保するために留意すべき事項を指導させる。</w:t>
            </w:r>
          </w:p>
        </w:tc>
        <w:tc>
          <w:tcPr>
            <w:tcW w:w="1154" w:type="dxa"/>
            <w:vMerge/>
            <w:tcBorders>
              <w:left w:val="single" w:sz="4" w:space="0" w:color="000000"/>
              <w:right w:val="single" w:sz="4" w:space="0" w:color="000000"/>
            </w:tcBorders>
          </w:tcPr>
          <w:p w14:paraId="7EF11AF0" w14:textId="77777777" w:rsidR="00D50EBC" w:rsidRDefault="00D50EBC" w:rsidP="00194E24">
            <w:pPr>
              <w:autoSpaceDE w:val="0"/>
              <w:autoSpaceDN w:val="0"/>
              <w:rPr>
                <w:rFonts w:hAnsi="Times New Roman"/>
                <w:spacing w:val="10"/>
              </w:rPr>
            </w:pPr>
          </w:p>
        </w:tc>
      </w:tr>
      <w:tr w:rsidR="00D50EBC" w14:paraId="4B4DB62D" w14:textId="77777777" w:rsidTr="00527480">
        <w:tc>
          <w:tcPr>
            <w:tcW w:w="8425" w:type="dxa"/>
            <w:tcBorders>
              <w:top w:val="single" w:sz="4" w:space="0" w:color="000000"/>
              <w:left w:val="single" w:sz="4" w:space="0" w:color="000000"/>
              <w:bottom w:val="single" w:sz="4" w:space="0" w:color="000000"/>
              <w:right w:val="single" w:sz="4" w:space="0" w:color="000000"/>
            </w:tcBorders>
          </w:tcPr>
          <w:p w14:paraId="52BB823E" w14:textId="77777777" w:rsidR="00D50EBC" w:rsidRPr="00527480" w:rsidRDefault="00D50EBC" w:rsidP="00527480">
            <w:pPr>
              <w:pStyle w:val="a9"/>
              <w:numPr>
                <w:ilvl w:val="0"/>
                <w:numId w:val="4"/>
              </w:numPr>
              <w:kinsoku w:val="0"/>
              <w:overflowPunct w:val="0"/>
              <w:autoSpaceDE w:val="0"/>
              <w:autoSpaceDN w:val="0"/>
              <w:spacing w:line="308" w:lineRule="atLeast"/>
              <w:ind w:leftChars="0"/>
              <w:rPr>
                <w:rFonts w:hAnsi="Times New Roman"/>
                <w:spacing w:val="10"/>
              </w:rPr>
            </w:pPr>
            <w:r w:rsidRPr="00527480">
              <w:rPr>
                <w:rFonts w:hint="eastAsia"/>
                <w:spacing w:val="6"/>
              </w:rPr>
              <w:t xml:space="preserve">　危険の予測及び回避</w:t>
            </w:r>
          </w:p>
          <w:p w14:paraId="7E806A20" w14:textId="77777777" w:rsidR="00D50EBC" w:rsidRPr="00CE2022" w:rsidRDefault="00D50EBC" w:rsidP="00CE2022">
            <w:pPr>
              <w:kinsoku w:val="0"/>
              <w:overflowPunct w:val="0"/>
              <w:autoSpaceDE w:val="0"/>
              <w:autoSpaceDN w:val="0"/>
              <w:spacing w:line="308" w:lineRule="atLeast"/>
              <w:ind w:left="222" w:hangingChars="100" w:hanging="222"/>
              <w:rPr>
                <w:spacing w:val="6"/>
              </w:rPr>
            </w:pPr>
            <w:r>
              <w:rPr>
                <w:rFonts w:hint="eastAsia"/>
                <w:spacing w:val="6"/>
              </w:rPr>
              <w:t xml:space="preserve">　　危険予知訓練の手法等を用いて、道路及び交通の状況に応じて交通事故につな</w:t>
            </w:r>
            <w:r w:rsidR="00527480">
              <w:rPr>
                <w:rFonts w:hint="eastAsia"/>
                <w:spacing w:val="6"/>
              </w:rPr>
              <w:t>がるおそれのある危険を予測させ、それを回避するための運転方法等を運転者が自ら考えるよう指導する。</w:t>
            </w:r>
          </w:p>
        </w:tc>
        <w:tc>
          <w:tcPr>
            <w:tcW w:w="1154" w:type="dxa"/>
            <w:vMerge/>
            <w:tcBorders>
              <w:left w:val="single" w:sz="4" w:space="0" w:color="000000"/>
              <w:right w:val="single" w:sz="4" w:space="0" w:color="000000"/>
            </w:tcBorders>
          </w:tcPr>
          <w:p w14:paraId="1F744A28" w14:textId="77777777" w:rsidR="00D50EBC" w:rsidRDefault="00D50EBC" w:rsidP="00194E24">
            <w:pPr>
              <w:autoSpaceDE w:val="0"/>
              <w:autoSpaceDN w:val="0"/>
              <w:rPr>
                <w:rFonts w:hAnsi="Times New Roman"/>
                <w:spacing w:val="10"/>
              </w:rPr>
            </w:pPr>
          </w:p>
        </w:tc>
      </w:tr>
      <w:tr w:rsidR="00D50EBC" w14:paraId="50F97276" w14:textId="77777777" w:rsidTr="00527480">
        <w:tc>
          <w:tcPr>
            <w:tcW w:w="8425" w:type="dxa"/>
            <w:tcBorders>
              <w:top w:val="single" w:sz="4" w:space="0" w:color="000000"/>
              <w:left w:val="single" w:sz="4" w:space="0" w:color="000000"/>
              <w:bottom w:val="single" w:sz="4" w:space="0" w:color="000000"/>
              <w:right w:val="single" w:sz="4" w:space="0" w:color="000000"/>
            </w:tcBorders>
          </w:tcPr>
          <w:p w14:paraId="7F52A76C" w14:textId="77777777" w:rsidR="00D50EBC" w:rsidRPr="00527480" w:rsidRDefault="00D50EBC" w:rsidP="00527480">
            <w:pPr>
              <w:pStyle w:val="a9"/>
              <w:numPr>
                <w:ilvl w:val="0"/>
                <w:numId w:val="4"/>
              </w:numPr>
              <w:kinsoku w:val="0"/>
              <w:overflowPunct w:val="0"/>
              <w:autoSpaceDE w:val="0"/>
              <w:autoSpaceDN w:val="0"/>
              <w:spacing w:line="308" w:lineRule="atLeast"/>
              <w:ind w:leftChars="0"/>
              <w:rPr>
                <w:rFonts w:hAnsi="Times New Roman"/>
                <w:spacing w:val="10"/>
              </w:rPr>
            </w:pPr>
            <w:r w:rsidRPr="00527480">
              <w:rPr>
                <w:rFonts w:hint="eastAsia"/>
                <w:spacing w:val="6"/>
              </w:rPr>
              <w:t xml:space="preserve">　</w:t>
            </w:r>
            <w:r w:rsidR="00527480" w:rsidRPr="00527480">
              <w:rPr>
                <w:rFonts w:hint="eastAsia"/>
                <w:spacing w:val="6"/>
              </w:rPr>
              <w:t>安全運転の実技</w:t>
            </w:r>
          </w:p>
          <w:p w14:paraId="20EDDA97" w14:textId="77777777" w:rsidR="00D50EBC" w:rsidRPr="00527480" w:rsidRDefault="00D50EBC" w:rsidP="00CE2022">
            <w:pPr>
              <w:kinsoku w:val="0"/>
              <w:overflowPunct w:val="0"/>
              <w:autoSpaceDE w:val="0"/>
              <w:autoSpaceDN w:val="0"/>
              <w:spacing w:line="308" w:lineRule="atLeast"/>
              <w:ind w:left="222" w:hangingChars="100" w:hanging="222"/>
              <w:rPr>
                <w:spacing w:val="6"/>
              </w:rPr>
            </w:pPr>
            <w:r>
              <w:rPr>
                <w:rFonts w:hint="eastAsia"/>
                <w:spacing w:val="6"/>
              </w:rPr>
              <w:t xml:space="preserve">　　実際にトラックを運転させ、道路及び交通の状況に応じた安全な運転方法を添</w:t>
            </w:r>
            <w:r w:rsidR="00527480">
              <w:rPr>
                <w:rFonts w:hint="eastAsia"/>
                <w:spacing w:val="6"/>
              </w:rPr>
              <w:t>乗等により指導する。</w:t>
            </w:r>
          </w:p>
        </w:tc>
        <w:tc>
          <w:tcPr>
            <w:tcW w:w="1154" w:type="dxa"/>
            <w:vMerge/>
            <w:tcBorders>
              <w:left w:val="single" w:sz="4" w:space="0" w:color="000000"/>
              <w:bottom w:val="single" w:sz="4" w:space="0" w:color="000000"/>
              <w:right w:val="single" w:sz="4" w:space="0" w:color="000000"/>
            </w:tcBorders>
          </w:tcPr>
          <w:p w14:paraId="5FE78C2D" w14:textId="77777777" w:rsidR="00D50EBC" w:rsidRDefault="00D50EBC" w:rsidP="00194E24">
            <w:pPr>
              <w:autoSpaceDE w:val="0"/>
              <w:autoSpaceDN w:val="0"/>
              <w:rPr>
                <w:rFonts w:hAnsi="Times New Roman"/>
                <w:spacing w:val="10"/>
              </w:rPr>
            </w:pPr>
          </w:p>
        </w:tc>
      </w:tr>
    </w:tbl>
    <w:p w14:paraId="0CA90A16" w14:textId="77777777" w:rsidR="00527480" w:rsidRDefault="00D50EBC" w:rsidP="00527480">
      <w:pPr>
        <w:tabs>
          <w:tab w:val="left" w:pos="220"/>
          <w:tab w:val="left" w:pos="330"/>
        </w:tabs>
      </w:pPr>
      <w:r>
        <w:t xml:space="preserve">  </w:t>
      </w:r>
    </w:p>
    <w:p w14:paraId="4BF4B313" w14:textId="77777777" w:rsidR="00D50EBC" w:rsidRDefault="00527480" w:rsidP="00527480">
      <w:pPr>
        <w:tabs>
          <w:tab w:val="left" w:pos="220"/>
          <w:tab w:val="left" w:pos="330"/>
        </w:tabs>
        <w:jc w:val="left"/>
      </w:pPr>
      <w:r>
        <w:rPr>
          <w:rFonts w:hint="eastAsia"/>
        </w:rPr>
        <w:t xml:space="preserve">　（２）安全規則第３条第１項に基づき運転者として常時選任するために新たに雇い入れ</w:t>
      </w:r>
    </w:p>
    <w:p w14:paraId="0586CBE1" w14:textId="77777777" w:rsidR="00557E98" w:rsidRPr="00557E98" w:rsidRDefault="00557E98" w:rsidP="00527480">
      <w:pPr>
        <w:tabs>
          <w:tab w:val="left" w:pos="220"/>
          <w:tab w:val="left" w:pos="330"/>
        </w:tabs>
        <w:jc w:val="left"/>
        <w:rPr>
          <w:rFonts w:hAnsi="Times New Roman"/>
          <w:spacing w:val="6"/>
        </w:rPr>
      </w:pPr>
      <w:r>
        <w:rPr>
          <w:rFonts w:hAnsi="Times New Roman" w:hint="eastAsia"/>
          <w:spacing w:val="6"/>
        </w:rPr>
        <w:t xml:space="preserve">　　た者（当該貨物自動車運送事業者において初めて事業用自動車に乗務する前３年</w:t>
      </w:r>
    </w:p>
    <w:p w14:paraId="1F482067" w14:textId="77777777" w:rsidR="00D50EBC" w:rsidRDefault="00557E98" w:rsidP="00D50EBC">
      <w:pPr>
        <w:rPr>
          <w:rFonts w:hAnsi="Times New Roman"/>
          <w:spacing w:val="6"/>
        </w:rPr>
      </w:pPr>
      <w:r>
        <w:rPr>
          <w:rFonts w:hAnsi="Times New Roman"/>
          <w:spacing w:val="6"/>
        </w:rPr>
        <w:t xml:space="preserve">　　間に他の一般貨物自動車運送事業者等によって運転者として常時選任されたこと</w:t>
      </w:r>
    </w:p>
    <w:p w14:paraId="2D0FC298" w14:textId="77777777" w:rsidR="00557E98" w:rsidRDefault="00557E98" w:rsidP="00D50EBC">
      <w:pPr>
        <w:rPr>
          <w:rFonts w:hAnsi="Times New Roman"/>
          <w:spacing w:val="6"/>
        </w:rPr>
      </w:pPr>
      <w:r>
        <w:rPr>
          <w:rFonts w:hAnsi="Times New Roman"/>
          <w:spacing w:val="6"/>
        </w:rPr>
        <w:t xml:space="preserve">　　がある者を除く。以下「初任運転者」という。）</w:t>
      </w:r>
    </w:p>
    <w:p w14:paraId="50A91D61" w14:textId="77777777" w:rsidR="00557E98" w:rsidRDefault="00557E98" w:rsidP="00D50EBC">
      <w:pPr>
        <w:rPr>
          <w:rFonts w:hAnsi="Times New Roman"/>
          <w:spacing w:val="6"/>
        </w:rPr>
      </w:pPr>
    </w:p>
    <w:p w14:paraId="02D8FC1E" w14:textId="77777777" w:rsidR="00D50EBC" w:rsidRDefault="00D50EBC" w:rsidP="00920126">
      <w:pPr>
        <w:jc w:val="center"/>
        <w:rPr>
          <w:rFonts w:hAnsi="Times New Roman"/>
          <w:spacing w:val="6"/>
        </w:rPr>
      </w:pPr>
      <w:r>
        <w:rPr>
          <w:rFonts w:hint="eastAsia"/>
          <w:b/>
          <w:bCs/>
        </w:rPr>
        <w:lastRenderedPageBreak/>
        <w:t>初任運転者に対する特別な指導の内容及び時間</w:t>
      </w:r>
    </w:p>
    <w:p w14:paraId="594CB143" w14:textId="77777777" w:rsidR="00D50EBC" w:rsidRDefault="00D50EBC" w:rsidP="00D50EBC">
      <w:pPr>
        <w:autoSpaceDE w:val="0"/>
        <w:autoSpaceDN w:val="0"/>
        <w:rPr>
          <w:rFonts w:hAnsi="Times New Roman"/>
          <w:spacing w:val="6"/>
        </w:rPr>
      </w:pPr>
    </w:p>
    <w:tbl>
      <w:tblPr>
        <w:tblW w:w="9579"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25"/>
        <w:gridCol w:w="1154"/>
      </w:tblGrid>
      <w:tr w:rsidR="00D50EBC" w14:paraId="34CF985D" w14:textId="77777777" w:rsidTr="001C76F9">
        <w:tc>
          <w:tcPr>
            <w:tcW w:w="8425" w:type="dxa"/>
            <w:tcBorders>
              <w:top w:val="single" w:sz="4" w:space="0" w:color="000000"/>
              <w:left w:val="single" w:sz="4" w:space="0" w:color="000000"/>
              <w:bottom w:val="single" w:sz="4" w:space="0" w:color="000000"/>
              <w:right w:val="single" w:sz="4" w:space="0" w:color="000000"/>
            </w:tcBorders>
          </w:tcPr>
          <w:p w14:paraId="6E39312E" w14:textId="77777777" w:rsidR="00D50EBC" w:rsidRDefault="00D50EBC" w:rsidP="00194E24">
            <w:pPr>
              <w:kinsoku w:val="0"/>
              <w:overflowPunct w:val="0"/>
              <w:autoSpaceDE w:val="0"/>
              <w:autoSpaceDN w:val="0"/>
              <w:spacing w:line="308" w:lineRule="atLeast"/>
              <w:ind w:firstLine="2624"/>
              <w:rPr>
                <w:rFonts w:hAnsi="Times New Roman"/>
                <w:spacing w:val="10"/>
              </w:rPr>
            </w:pPr>
            <w:r>
              <w:rPr>
                <w:spacing w:val="8"/>
              </w:rPr>
              <w:t xml:space="preserve">  </w:t>
            </w:r>
            <w:r>
              <w:rPr>
                <w:rFonts w:hint="eastAsia"/>
                <w:spacing w:val="6"/>
              </w:rPr>
              <w:t xml:space="preserve">　</w:t>
            </w:r>
            <w:r>
              <w:rPr>
                <w:spacing w:val="8"/>
              </w:rPr>
              <w:t xml:space="preserve"> </w:t>
            </w:r>
            <w:r>
              <w:rPr>
                <w:rFonts w:hint="eastAsia"/>
                <w:spacing w:val="6"/>
              </w:rPr>
              <w:t xml:space="preserve">内　　　　　　</w:t>
            </w:r>
            <w:r>
              <w:rPr>
                <w:spacing w:val="8"/>
              </w:rPr>
              <w:t xml:space="preserve"> </w:t>
            </w:r>
            <w:r>
              <w:rPr>
                <w:rFonts w:hint="eastAsia"/>
                <w:spacing w:val="6"/>
              </w:rPr>
              <w:t>容</w:t>
            </w:r>
          </w:p>
        </w:tc>
        <w:tc>
          <w:tcPr>
            <w:tcW w:w="1154" w:type="dxa"/>
            <w:tcBorders>
              <w:top w:val="single" w:sz="4" w:space="0" w:color="000000"/>
              <w:left w:val="single" w:sz="4" w:space="0" w:color="000000"/>
              <w:bottom w:val="single" w:sz="4" w:space="0" w:color="000000"/>
              <w:right w:val="single" w:sz="4" w:space="0" w:color="000000"/>
            </w:tcBorders>
          </w:tcPr>
          <w:p w14:paraId="23209A63" w14:textId="77777777" w:rsidR="00D50EBC" w:rsidRDefault="00D50EBC" w:rsidP="00194E24">
            <w:pPr>
              <w:kinsoku w:val="0"/>
              <w:overflowPunct w:val="0"/>
              <w:autoSpaceDE w:val="0"/>
              <w:autoSpaceDN w:val="0"/>
              <w:spacing w:line="308" w:lineRule="atLeast"/>
              <w:jc w:val="center"/>
              <w:rPr>
                <w:rFonts w:hAnsi="Times New Roman"/>
                <w:spacing w:val="10"/>
              </w:rPr>
            </w:pPr>
            <w:r>
              <w:rPr>
                <w:rFonts w:hint="eastAsia"/>
                <w:spacing w:val="6"/>
              </w:rPr>
              <w:t>時　間</w:t>
            </w:r>
          </w:p>
        </w:tc>
      </w:tr>
      <w:tr w:rsidR="00D50EBC" w14:paraId="237932C2" w14:textId="77777777" w:rsidTr="001C76F9">
        <w:tc>
          <w:tcPr>
            <w:tcW w:w="8425" w:type="dxa"/>
            <w:tcBorders>
              <w:top w:val="single" w:sz="4" w:space="0" w:color="000000"/>
              <w:left w:val="single" w:sz="4" w:space="0" w:color="000000"/>
              <w:bottom w:val="single" w:sz="4" w:space="0" w:color="000000"/>
              <w:right w:val="single" w:sz="4" w:space="0" w:color="000000"/>
            </w:tcBorders>
          </w:tcPr>
          <w:p w14:paraId="1B14FDCE" w14:textId="77777777" w:rsidR="00D50EBC" w:rsidRDefault="00557E98" w:rsidP="00557E98">
            <w:pPr>
              <w:pStyle w:val="a9"/>
              <w:numPr>
                <w:ilvl w:val="0"/>
                <w:numId w:val="6"/>
              </w:numPr>
              <w:kinsoku w:val="0"/>
              <w:overflowPunct w:val="0"/>
              <w:autoSpaceDE w:val="0"/>
              <w:autoSpaceDN w:val="0"/>
              <w:spacing w:line="308" w:lineRule="atLeast"/>
              <w:ind w:leftChars="0"/>
              <w:rPr>
                <w:rFonts w:hAnsi="Times New Roman"/>
                <w:spacing w:val="10"/>
              </w:rPr>
            </w:pPr>
            <w:r w:rsidRPr="00557E98">
              <w:rPr>
                <w:rFonts w:hAnsi="Times New Roman" w:hint="eastAsia"/>
                <w:spacing w:val="10"/>
              </w:rPr>
              <w:t>貨物自動車運送事業法</w:t>
            </w:r>
            <w:r>
              <w:rPr>
                <w:rFonts w:hAnsi="Times New Roman" w:hint="eastAsia"/>
                <w:spacing w:val="10"/>
              </w:rPr>
              <w:t>その他の法令に基づき運転者が遵守すべき事項、事業</w:t>
            </w:r>
          </w:p>
          <w:p w14:paraId="0F598F65" w14:textId="77777777" w:rsidR="00557E98" w:rsidRDefault="00557E98" w:rsidP="00CE2022">
            <w:pPr>
              <w:kinsoku w:val="0"/>
              <w:overflowPunct w:val="0"/>
              <w:autoSpaceDE w:val="0"/>
              <w:autoSpaceDN w:val="0"/>
              <w:spacing w:line="308" w:lineRule="atLeast"/>
              <w:ind w:firstLineChars="100" w:firstLine="230"/>
              <w:rPr>
                <w:rFonts w:hAnsi="Times New Roman"/>
                <w:spacing w:val="10"/>
              </w:rPr>
            </w:pPr>
            <w:r>
              <w:rPr>
                <w:rFonts w:hAnsi="Times New Roman"/>
                <w:spacing w:val="10"/>
              </w:rPr>
              <w:t>用自動車の運行の安全を確保するために必要な運転に関する事項等</w:t>
            </w:r>
          </w:p>
          <w:p w14:paraId="79DEDB12" w14:textId="77777777" w:rsidR="00557E98" w:rsidRPr="00557E98" w:rsidRDefault="00557E98" w:rsidP="00CE2022">
            <w:pPr>
              <w:kinsoku w:val="0"/>
              <w:overflowPunct w:val="0"/>
              <w:autoSpaceDE w:val="0"/>
              <w:autoSpaceDN w:val="0"/>
              <w:spacing w:line="308" w:lineRule="atLeast"/>
              <w:ind w:left="230" w:hangingChars="100" w:hanging="230"/>
              <w:rPr>
                <w:rFonts w:hAnsi="Times New Roman"/>
                <w:spacing w:val="10"/>
              </w:rPr>
            </w:pPr>
            <w:r>
              <w:rPr>
                <w:rFonts w:hAnsi="Times New Roman"/>
                <w:spacing w:val="10"/>
              </w:rPr>
              <w:t xml:space="preserve">　第１章２に掲げる内容について指導する。この場合において、同章第２（２）のうち日常点検に関する事項、同章２（３）のうち事業用自動車の車高、視野</w:t>
            </w:r>
            <w:r w:rsidR="00CE2022">
              <w:rPr>
                <w:rFonts w:hAnsi="Times New Roman"/>
                <w:spacing w:val="10"/>
              </w:rPr>
              <w:t>、</w:t>
            </w:r>
            <w:r>
              <w:rPr>
                <w:rFonts w:hAnsi="Times New Roman"/>
                <w:spacing w:val="10"/>
              </w:rPr>
              <w:t>死角、内輪差及び制動距離等に関する事項並びに同章２（４）のうち貨物の積載方法及び固</w:t>
            </w:r>
            <w:r w:rsidR="001C76F9">
              <w:rPr>
                <w:rFonts w:hAnsi="Times New Roman"/>
                <w:spacing w:val="10"/>
              </w:rPr>
              <w:t>縛方法に関する事項については、実際に車両を用いて指導する。</w:t>
            </w:r>
          </w:p>
        </w:tc>
        <w:tc>
          <w:tcPr>
            <w:tcW w:w="1154" w:type="dxa"/>
            <w:vMerge w:val="restart"/>
            <w:tcBorders>
              <w:top w:val="single" w:sz="4" w:space="0" w:color="auto"/>
              <w:left w:val="single" w:sz="4" w:space="0" w:color="000000"/>
              <w:right w:val="single" w:sz="4" w:space="0" w:color="000000"/>
            </w:tcBorders>
          </w:tcPr>
          <w:p w14:paraId="75874962" w14:textId="77777777" w:rsidR="001C76F9" w:rsidRDefault="001C76F9" w:rsidP="00194E24">
            <w:pPr>
              <w:kinsoku w:val="0"/>
              <w:overflowPunct w:val="0"/>
              <w:autoSpaceDE w:val="0"/>
              <w:autoSpaceDN w:val="0"/>
              <w:spacing w:line="308" w:lineRule="atLeast"/>
              <w:jc w:val="center"/>
              <w:rPr>
                <w:spacing w:val="6"/>
              </w:rPr>
            </w:pPr>
          </w:p>
          <w:p w14:paraId="62171A94" w14:textId="77777777" w:rsidR="00D50EBC" w:rsidRDefault="001C76F9" w:rsidP="001C76F9">
            <w:pPr>
              <w:kinsoku w:val="0"/>
              <w:overflowPunct w:val="0"/>
              <w:autoSpaceDE w:val="0"/>
              <w:autoSpaceDN w:val="0"/>
              <w:spacing w:line="308" w:lineRule="atLeast"/>
              <w:jc w:val="left"/>
              <w:rPr>
                <w:spacing w:val="6"/>
              </w:rPr>
            </w:pPr>
            <w:r w:rsidRPr="001C76F9">
              <w:rPr>
                <w:rFonts w:hint="eastAsia"/>
                <w:spacing w:val="6"/>
              </w:rPr>
              <w:t>①</w:t>
            </w:r>
            <w:r>
              <w:rPr>
                <w:rFonts w:hint="eastAsia"/>
                <w:spacing w:val="6"/>
              </w:rPr>
              <w:t>については１５時間以上実施すること</w:t>
            </w:r>
          </w:p>
          <w:p w14:paraId="2B6381D9" w14:textId="77777777" w:rsidR="001C76F9" w:rsidRPr="001C76F9" w:rsidRDefault="001C76F9" w:rsidP="001C76F9">
            <w:pPr>
              <w:kinsoku w:val="0"/>
              <w:overflowPunct w:val="0"/>
              <w:autoSpaceDE w:val="0"/>
              <w:autoSpaceDN w:val="0"/>
              <w:spacing w:line="308" w:lineRule="atLeast"/>
              <w:jc w:val="left"/>
              <w:rPr>
                <w:rFonts w:hAnsi="Times New Roman"/>
                <w:spacing w:val="10"/>
              </w:rPr>
            </w:pPr>
            <w:r>
              <w:rPr>
                <w:rFonts w:hint="eastAsia"/>
                <w:spacing w:val="6"/>
              </w:rPr>
              <w:t>②については２０時間以上実施すること</w:t>
            </w:r>
          </w:p>
        </w:tc>
      </w:tr>
      <w:tr w:rsidR="00D50EBC" w14:paraId="2C563D4E" w14:textId="77777777" w:rsidTr="001C76F9">
        <w:tc>
          <w:tcPr>
            <w:tcW w:w="8425" w:type="dxa"/>
            <w:tcBorders>
              <w:top w:val="single" w:sz="4" w:space="0" w:color="000000"/>
              <w:left w:val="single" w:sz="4" w:space="0" w:color="000000"/>
              <w:bottom w:val="single" w:sz="4" w:space="0" w:color="000000"/>
              <w:right w:val="single" w:sz="4" w:space="0" w:color="auto"/>
            </w:tcBorders>
          </w:tcPr>
          <w:p w14:paraId="7B9CF68B" w14:textId="77777777" w:rsidR="00D50EBC" w:rsidRPr="001C76F9" w:rsidRDefault="001C76F9" w:rsidP="001C76F9">
            <w:pPr>
              <w:pStyle w:val="a9"/>
              <w:numPr>
                <w:ilvl w:val="0"/>
                <w:numId w:val="6"/>
              </w:numPr>
              <w:kinsoku w:val="0"/>
              <w:overflowPunct w:val="0"/>
              <w:autoSpaceDE w:val="0"/>
              <w:autoSpaceDN w:val="0"/>
              <w:spacing w:line="308" w:lineRule="atLeast"/>
              <w:ind w:leftChars="0"/>
              <w:rPr>
                <w:rFonts w:hAnsi="Times New Roman"/>
                <w:spacing w:val="10"/>
              </w:rPr>
            </w:pPr>
            <w:r>
              <w:rPr>
                <w:rFonts w:hAnsi="Times New Roman"/>
                <w:spacing w:val="10"/>
              </w:rPr>
              <w:t>安全運転実技</w:t>
            </w:r>
          </w:p>
          <w:p w14:paraId="4FAB29EE" w14:textId="77777777" w:rsidR="00D50EBC" w:rsidRDefault="00D50EBC" w:rsidP="00194E24">
            <w:pPr>
              <w:kinsoku w:val="0"/>
              <w:overflowPunct w:val="0"/>
              <w:autoSpaceDE w:val="0"/>
              <w:autoSpaceDN w:val="0"/>
              <w:spacing w:line="308" w:lineRule="atLeast"/>
              <w:rPr>
                <w:spacing w:val="8"/>
              </w:rPr>
            </w:pPr>
            <w:r>
              <w:rPr>
                <w:spacing w:val="8"/>
              </w:rPr>
              <w:t xml:space="preserve">  </w:t>
            </w:r>
            <w:r w:rsidR="001C76F9">
              <w:rPr>
                <w:spacing w:val="8"/>
              </w:rPr>
              <w:t>実際に事業用自動車を運転させ、道路及び交通の状況に応じた安全な運転方法を</w:t>
            </w:r>
          </w:p>
          <w:p w14:paraId="74747DFA" w14:textId="77777777" w:rsidR="001C76F9" w:rsidRDefault="001C76F9" w:rsidP="00194E24">
            <w:pPr>
              <w:kinsoku w:val="0"/>
              <w:overflowPunct w:val="0"/>
              <w:autoSpaceDE w:val="0"/>
              <w:autoSpaceDN w:val="0"/>
              <w:spacing w:line="308" w:lineRule="atLeast"/>
              <w:rPr>
                <w:rFonts w:hAnsi="Times New Roman"/>
                <w:spacing w:val="10"/>
              </w:rPr>
            </w:pPr>
            <w:r>
              <w:rPr>
                <w:spacing w:val="8"/>
              </w:rPr>
              <w:t xml:space="preserve">　添乗等により指導する。</w:t>
            </w:r>
          </w:p>
        </w:tc>
        <w:tc>
          <w:tcPr>
            <w:tcW w:w="1154" w:type="dxa"/>
            <w:vMerge/>
            <w:tcBorders>
              <w:left w:val="single" w:sz="4" w:space="0" w:color="auto"/>
              <w:right w:val="single" w:sz="4" w:space="0" w:color="000000"/>
            </w:tcBorders>
          </w:tcPr>
          <w:p w14:paraId="3411DCF4" w14:textId="77777777" w:rsidR="00D50EBC" w:rsidRDefault="00D50EBC" w:rsidP="00194E24">
            <w:pPr>
              <w:autoSpaceDE w:val="0"/>
              <w:autoSpaceDN w:val="0"/>
              <w:rPr>
                <w:rFonts w:hAnsi="Times New Roman"/>
                <w:spacing w:val="10"/>
              </w:rPr>
            </w:pPr>
          </w:p>
        </w:tc>
      </w:tr>
    </w:tbl>
    <w:p w14:paraId="037AA9D0" w14:textId="77777777" w:rsidR="00980924" w:rsidRDefault="00D50EBC" w:rsidP="001C76F9">
      <w:pPr>
        <w:tabs>
          <w:tab w:val="left" w:pos="230"/>
          <w:tab w:val="left" w:pos="346"/>
          <w:tab w:val="left" w:pos="690"/>
          <w:tab w:val="left" w:pos="806"/>
        </w:tabs>
        <w:rPr>
          <w:spacing w:val="8"/>
        </w:rPr>
      </w:pPr>
      <w:r>
        <w:rPr>
          <w:spacing w:val="8"/>
        </w:rPr>
        <w:t xml:space="preserve">  </w:t>
      </w:r>
    </w:p>
    <w:p w14:paraId="13D14730" w14:textId="77777777" w:rsidR="001C76F9" w:rsidRPr="00980924" w:rsidRDefault="00920126" w:rsidP="00980924">
      <w:pPr>
        <w:tabs>
          <w:tab w:val="left" w:pos="230"/>
          <w:tab w:val="left" w:pos="346"/>
          <w:tab w:val="left" w:pos="690"/>
          <w:tab w:val="left" w:pos="806"/>
        </w:tabs>
        <w:ind w:firstLineChars="200" w:firstLine="460"/>
        <w:rPr>
          <w:spacing w:val="8"/>
        </w:rPr>
      </w:pPr>
      <w:r>
        <w:rPr>
          <w:rFonts w:hAnsi="Times New Roman"/>
          <w:spacing w:val="10"/>
        </w:rPr>
        <w:t>（３）高齢者である運転者（以下「高齢運転者」という。）</w:t>
      </w:r>
    </w:p>
    <w:p w14:paraId="5EA4BFDF" w14:textId="77777777" w:rsidR="00D50EBC" w:rsidRDefault="00920126" w:rsidP="00980924">
      <w:pPr>
        <w:tabs>
          <w:tab w:val="left" w:pos="230"/>
          <w:tab w:val="left" w:pos="346"/>
          <w:tab w:val="left" w:pos="690"/>
          <w:tab w:val="left" w:pos="806"/>
        </w:tabs>
        <w:ind w:left="575" w:hangingChars="250" w:hanging="575"/>
        <w:rPr>
          <w:rFonts w:hAnsi="Times New Roman"/>
          <w:spacing w:val="10"/>
        </w:rPr>
      </w:pPr>
      <w:r>
        <w:rPr>
          <w:rFonts w:hAnsi="Times New Roman"/>
          <w:spacing w:val="10"/>
        </w:rPr>
        <w:t xml:space="preserve">　　</w:t>
      </w:r>
      <w:r w:rsidR="00980924">
        <w:rPr>
          <w:rFonts w:hAnsi="Times New Roman" w:hint="eastAsia"/>
          <w:spacing w:val="10"/>
        </w:rPr>
        <w:t xml:space="preserve"> </w:t>
      </w:r>
      <w:r w:rsidR="00980924">
        <w:rPr>
          <w:rFonts w:hAnsi="Times New Roman" w:hint="eastAsia"/>
          <w:spacing w:val="10"/>
        </w:rPr>
        <w:t xml:space="preserve">　</w:t>
      </w:r>
      <w:r>
        <w:rPr>
          <w:rFonts w:hAnsi="Times New Roman"/>
          <w:spacing w:val="10"/>
        </w:rPr>
        <w:t>４の（３）の適性診断の結果を踏まえ、個々の運転者の加齢に伴う身体機能の変化の程度に応じた事業用自動車の安全な運転方法について運転者が自ら考え</w:t>
      </w:r>
      <w:r w:rsidR="00CE2022">
        <w:rPr>
          <w:rFonts w:hAnsi="Times New Roman"/>
          <w:spacing w:val="10"/>
        </w:rPr>
        <w:t>るよう指導する。</w:t>
      </w:r>
    </w:p>
    <w:p w14:paraId="7161BA21" w14:textId="77777777" w:rsidR="00EB3ADB" w:rsidRDefault="00EB3ADB" w:rsidP="00980924">
      <w:pPr>
        <w:tabs>
          <w:tab w:val="left" w:pos="230"/>
          <w:tab w:val="left" w:pos="346"/>
          <w:tab w:val="left" w:pos="690"/>
          <w:tab w:val="left" w:pos="806"/>
        </w:tabs>
        <w:ind w:left="575" w:hangingChars="250" w:hanging="575"/>
        <w:rPr>
          <w:rFonts w:hAnsi="Times New Roman"/>
          <w:spacing w:val="10"/>
        </w:rPr>
      </w:pPr>
    </w:p>
    <w:p w14:paraId="4D2E8850" w14:textId="77777777" w:rsidR="00D50EBC" w:rsidRPr="00EB3ADB" w:rsidRDefault="00D50EBC" w:rsidP="001C76F9">
      <w:pPr>
        <w:tabs>
          <w:tab w:val="left" w:pos="110"/>
        </w:tabs>
        <w:jc w:val="left"/>
        <w:rPr>
          <w:rFonts w:hAnsi="Times New Roman"/>
          <w:b/>
          <w:spacing w:val="6"/>
        </w:rPr>
      </w:pPr>
      <w:r>
        <w:rPr>
          <w:b/>
          <w:bCs/>
        </w:rPr>
        <w:t xml:space="preserve">  </w:t>
      </w:r>
      <w:r w:rsidR="00CE2022" w:rsidRPr="00EB3ADB">
        <w:rPr>
          <w:b/>
          <w:bCs/>
        </w:rPr>
        <w:t>３</w:t>
      </w:r>
      <w:r w:rsidRPr="00EB3ADB">
        <w:rPr>
          <w:rFonts w:hint="eastAsia"/>
          <w:b/>
          <w:bCs/>
        </w:rPr>
        <w:t xml:space="preserve">　特別な指導の実施に当たって配慮すべき事項</w:t>
      </w:r>
    </w:p>
    <w:p w14:paraId="0D303683" w14:textId="77777777" w:rsidR="00D50EBC" w:rsidRDefault="00CE2022" w:rsidP="00980924">
      <w:pPr>
        <w:tabs>
          <w:tab w:val="left" w:pos="220"/>
        </w:tabs>
        <w:ind w:firstLineChars="200" w:firstLine="420"/>
        <w:jc w:val="left"/>
        <w:rPr>
          <w:rFonts w:hAnsi="Times New Roman"/>
          <w:spacing w:val="6"/>
        </w:rPr>
      </w:pPr>
      <w:r>
        <w:t>（１）</w:t>
      </w:r>
      <w:r w:rsidR="00D50EBC">
        <w:rPr>
          <w:rFonts w:hint="eastAsia"/>
        </w:rPr>
        <w:t>指導の実施時期</w:t>
      </w:r>
    </w:p>
    <w:p w14:paraId="0DA80414" w14:textId="77777777" w:rsidR="00D50EBC" w:rsidRDefault="00D50EBC" w:rsidP="001C76F9">
      <w:pPr>
        <w:ind w:firstLine="210"/>
        <w:jc w:val="left"/>
        <w:rPr>
          <w:rFonts w:hAnsi="Times New Roman"/>
          <w:spacing w:val="6"/>
        </w:rPr>
      </w:pPr>
      <w:r>
        <w:t xml:space="preserve">  </w:t>
      </w:r>
      <w:r w:rsidR="00980924">
        <w:t xml:space="preserve">　</w:t>
      </w:r>
      <w:r>
        <w:rPr>
          <w:rFonts w:hint="eastAsia"/>
        </w:rPr>
        <w:t>①　事故惹起運転者</w:t>
      </w:r>
    </w:p>
    <w:p w14:paraId="01B1277F" w14:textId="77777777" w:rsidR="00D50EBC" w:rsidRDefault="00D50EBC" w:rsidP="00980924">
      <w:pPr>
        <w:ind w:left="840" w:hangingChars="400" w:hanging="840"/>
        <w:jc w:val="left"/>
        <w:rPr>
          <w:rFonts w:hAnsi="Times New Roman"/>
          <w:spacing w:val="6"/>
        </w:rPr>
      </w:pPr>
      <w:r>
        <w:rPr>
          <w:rFonts w:hint="eastAsia"/>
        </w:rPr>
        <w:t xml:space="preserve">　　　　</w:t>
      </w:r>
      <w:r w:rsidR="00980924">
        <w:rPr>
          <w:rFonts w:hint="eastAsia"/>
        </w:rPr>
        <w:t xml:space="preserve">　</w:t>
      </w:r>
      <w:r w:rsidR="00CE2022">
        <w:rPr>
          <w:rFonts w:hint="eastAsia"/>
        </w:rPr>
        <w:t>当該交通事故を引き起こした後、再度事業用自動車</w:t>
      </w:r>
      <w:r>
        <w:rPr>
          <w:rFonts w:hint="eastAsia"/>
        </w:rPr>
        <w:t>に乗務する前に実施する。ただし、やむを得ない事情がある場合には、再度乗務を開始した後</w:t>
      </w:r>
      <w:r>
        <w:t>1</w:t>
      </w:r>
      <w:r w:rsidR="00CE2022">
        <w:rPr>
          <w:rFonts w:hint="eastAsia"/>
        </w:rPr>
        <w:t>か月以内に実施する。</w:t>
      </w:r>
      <w:r>
        <w:rPr>
          <w:rFonts w:hint="eastAsia"/>
        </w:rPr>
        <w:t>なお、外部の専門的機関における指導講習を受講する予定である場合は、この限りでない。</w:t>
      </w:r>
    </w:p>
    <w:p w14:paraId="0444D768" w14:textId="77777777" w:rsidR="00D50EBC" w:rsidRDefault="00D50EBC" w:rsidP="001C76F9">
      <w:pPr>
        <w:ind w:firstLine="210"/>
        <w:jc w:val="left"/>
        <w:rPr>
          <w:rFonts w:hAnsi="Times New Roman"/>
          <w:spacing w:val="6"/>
        </w:rPr>
      </w:pPr>
      <w:r>
        <w:t xml:space="preserve">  </w:t>
      </w:r>
      <w:r w:rsidR="00980924">
        <w:t xml:space="preserve">　</w:t>
      </w:r>
      <w:r>
        <w:rPr>
          <w:rFonts w:hint="eastAsia"/>
        </w:rPr>
        <w:t>②　初任運転者</w:t>
      </w:r>
    </w:p>
    <w:p w14:paraId="600860F6" w14:textId="77777777" w:rsidR="00D50EBC" w:rsidRDefault="00D50EBC" w:rsidP="00980924">
      <w:pPr>
        <w:tabs>
          <w:tab w:val="left" w:pos="330"/>
          <w:tab w:val="left" w:pos="440"/>
        </w:tabs>
        <w:ind w:left="840" w:hangingChars="400" w:hanging="840"/>
        <w:jc w:val="left"/>
        <w:rPr>
          <w:rFonts w:hAnsi="Times New Roman"/>
          <w:spacing w:val="6"/>
        </w:rPr>
      </w:pPr>
      <w:r>
        <w:rPr>
          <w:rFonts w:hint="eastAsia"/>
        </w:rPr>
        <w:t xml:space="preserve">　　　　</w:t>
      </w:r>
      <w:r w:rsidR="00980924">
        <w:rPr>
          <w:rFonts w:hint="eastAsia"/>
        </w:rPr>
        <w:t xml:space="preserve">　</w:t>
      </w:r>
      <w:r w:rsidR="00CE2022">
        <w:rPr>
          <w:rFonts w:hint="eastAsia"/>
        </w:rPr>
        <w:t>当該貨物自動車運送事業者において初めて事業用自動車に乗務する前に実施するただし、や</w:t>
      </w:r>
      <w:r>
        <w:rPr>
          <w:rFonts w:hint="eastAsia"/>
        </w:rPr>
        <w:t>むを得ない事情がある場合には、乗務を開始した後</w:t>
      </w:r>
      <w:r>
        <w:t>1</w:t>
      </w:r>
      <w:r>
        <w:rPr>
          <w:rFonts w:hint="eastAsia"/>
        </w:rPr>
        <w:t>か月以内に実施する。</w:t>
      </w:r>
    </w:p>
    <w:p w14:paraId="3C7CA655" w14:textId="77777777" w:rsidR="00D50EBC" w:rsidRDefault="00D50EBC" w:rsidP="001C76F9">
      <w:pPr>
        <w:tabs>
          <w:tab w:val="left" w:pos="440"/>
        </w:tabs>
        <w:ind w:firstLine="210"/>
        <w:jc w:val="left"/>
        <w:rPr>
          <w:rFonts w:hAnsi="Times New Roman"/>
          <w:spacing w:val="6"/>
        </w:rPr>
      </w:pPr>
      <w:r>
        <w:t xml:space="preserve"> </w:t>
      </w:r>
      <w:r w:rsidR="00980924">
        <w:t xml:space="preserve">　</w:t>
      </w:r>
      <w:r>
        <w:t xml:space="preserve"> </w:t>
      </w:r>
      <w:r>
        <w:rPr>
          <w:rFonts w:hint="eastAsia"/>
        </w:rPr>
        <w:t>③</w:t>
      </w:r>
      <w:r>
        <w:t xml:space="preserve">  </w:t>
      </w:r>
      <w:r>
        <w:rPr>
          <w:rFonts w:hint="eastAsia"/>
        </w:rPr>
        <w:t>高齢運転者</w:t>
      </w:r>
    </w:p>
    <w:p w14:paraId="1505E7CB" w14:textId="77777777" w:rsidR="00D50EBC" w:rsidRPr="00CE2022" w:rsidRDefault="00D50EBC" w:rsidP="001C76F9">
      <w:pPr>
        <w:tabs>
          <w:tab w:val="left" w:pos="110"/>
          <w:tab w:val="left" w:pos="220"/>
          <w:tab w:val="left" w:pos="330"/>
        </w:tabs>
        <w:jc w:val="left"/>
        <w:rPr>
          <w:rFonts w:hAnsi="Times New Roman"/>
          <w:spacing w:val="6"/>
        </w:rPr>
      </w:pPr>
      <w:r>
        <w:rPr>
          <w:rFonts w:hint="eastAsia"/>
        </w:rPr>
        <w:t xml:space="preserve">　　</w:t>
      </w:r>
      <w:r>
        <w:t xml:space="preserve">    </w:t>
      </w:r>
      <w:r w:rsidR="00980924">
        <w:t xml:space="preserve">　</w:t>
      </w:r>
      <w:r w:rsidR="00CE2022">
        <w:t>４</w:t>
      </w:r>
      <w:r>
        <w:rPr>
          <w:rFonts w:hint="eastAsia"/>
        </w:rPr>
        <w:t>の</w:t>
      </w:r>
      <w:r w:rsidR="00CE2022">
        <w:t>（３）</w:t>
      </w:r>
      <w:r>
        <w:rPr>
          <w:rFonts w:hint="eastAsia"/>
        </w:rPr>
        <w:t>の適性診断の結果が判明した後</w:t>
      </w:r>
      <w:r>
        <w:t>1</w:t>
      </w:r>
      <w:r>
        <w:rPr>
          <w:rFonts w:hint="eastAsia"/>
        </w:rPr>
        <w:t>か月以内に実施する。</w:t>
      </w:r>
    </w:p>
    <w:p w14:paraId="1E9A1337" w14:textId="77777777" w:rsidR="00D50EBC" w:rsidRDefault="00D50EBC" w:rsidP="001C76F9">
      <w:pPr>
        <w:tabs>
          <w:tab w:val="left" w:pos="330"/>
          <w:tab w:val="left" w:pos="770"/>
        </w:tabs>
        <w:jc w:val="left"/>
        <w:rPr>
          <w:rFonts w:hAnsi="Times New Roman"/>
          <w:spacing w:val="6"/>
        </w:rPr>
      </w:pPr>
      <w:r>
        <w:t xml:space="preserve">   </w:t>
      </w:r>
      <w:r w:rsidR="00980924">
        <w:t xml:space="preserve">　</w:t>
      </w:r>
      <w:r w:rsidR="00CE2022">
        <w:t>（２）</w:t>
      </w:r>
      <w:r>
        <w:rPr>
          <w:rFonts w:hint="eastAsia"/>
        </w:rPr>
        <w:t>きめ細かな指導の実施</w:t>
      </w:r>
    </w:p>
    <w:p w14:paraId="17DFEEDD" w14:textId="77777777" w:rsidR="00D50EBC" w:rsidRDefault="00D50EBC" w:rsidP="00980924">
      <w:pPr>
        <w:ind w:left="630" w:hangingChars="300" w:hanging="630"/>
        <w:jc w:val="left"/>
        <w:rPr>
          <w:rFonts w:hAnsi="Times New Roman"/>
          <w:spacing w:val="6"/>
        </w:rPr>
      </w:pPr>
      <w:r>
        <w:rPr>
          <w:rFonts w:hint="eastAsia"/>
        </w:rPr>
        <w:t xml:space="preserve">　　</w:t>
      </w:r>
      <w:r>
        <w:t xml:space="preserve">  </w:t>
      </w:r>
      <w:r w:rsidR="00980924">
        <w:t xml:space="preserve">　</w:t>
      </w:r>
      <w:r>
        <w:rPr>
          <w:rFonts w:hint="eastAsia"/>
        </w:rPr>
        <w:t>事故惹起運転者が</w:t>
      </w:r>
      <w:r w:rsidR="00CE2022">
        <w:rPr>
          <w:rFonts w:hint="eastAsia"/>
        </w:rPr>
        <w:t>交通事故を引き起こした運転行動上の要因を自ら考え、初任運転者が事業用自動車</w:t>
      </w:r>
      <w:r>
        <w:rPr>
          <w:rFonts w:hint="eastAsia"/>
        </w:rPr>
        <w:t>の安全な運転に関する自らの技能及び知識の程度を把握し、高</w:t>
      </w:r>
      <w:r>
        <w:rPr>
          <w:rFonts w:hint="eastAsia"/>
        </w:rPr>
        <w:lastRenderedPageBreak/>
        <w:t>齢運転者が加齢に伴う</w:t>
      </w:r>
      <w:r w:rsidR="00CE2022">
        <w:rPr>
          <w:rFonts w:hint="eastAsia"/>
        </w:rPr>
        <w:t>身体機能の変化を自覚することにより、これらの運転者が事業用自動車</w:t>
      </w:r>
      <w:r>
        <w:rPr>
          <w:rFonts w:hint="eastAsia"/>
        </w:rPr>
        <w:t>の運行の安全を確保するための知識の充実並びに技能及び運転行動の改善を図ることができるよう、</w:t>
      </w:r>
      <w:r w:rsidR="00CE2022">
        <w:t>４</w:t>
      </w:r>
      <w:r>
        <w:rPr>
          <w:rFonts w:hint="eastAsia"/>
        </w:rPr>
        <w:t>の適性診断の結果判明した当該運転者の運転行動の特性も踏まえ、当該運転者と話し合いをしつつきめ細かな指導を実施することが必要である。また、この場合において、当該運転者が気づかない技能、知識又は運転行動に関する問題点があれば、運転者としてのプライドを傷つけないように配慮しつつこれを指摘することが必要である。さらに、指導の終了時に、運転者により安全な運転についての心構え等についてのレポートを作成させるなどして、指導の効果を確認することが望ましい。</w:t>
      </w:r>
    </w:p>
    <w:p w14:paraId="04DB4B83" w14:textId="77777777" w:rsidR="00D50EBC" w:rsidRDefault="00D50EBC" w:rsidP="001C76F9">
      <w:pPr>
        <w:tabs>
          <w:tab w:val="left" w:pos="330"/>
          <w:tab w:val="left" w:pos="660"/>
          <w:tab w:val="left" w:pos="770"/>
        </w:tabs>
        <w:jc w:val="left"/>
        <w:rPr>
          <w:rFonts w:hAnsi="Times New Roman"/>
          <w:spacing w:val="6"/>
        </w:rPr>
      </w:pPr>
      <w:r>
        <w:t xml:space="preserve">   </w:t>
      </w:r>
      <w:r w:rsidR="00980924">
        <w:t xml:space="preserve">　（３）</w:t>
      </w:r>
      <w:r>
        <w:rPr>
          <w:rFonts w:hint="eastAsia"/>
        </w:rPr>
        <w:t>外部の専門的機関の活用</w:t>
      </w:r>
    </w:p>
    <w:p w14:paraId="6BEC8F0B" w14:textId="77777777" w:rsidR="00D50EBC" w:rsidRDefault="00D50EBC" w:rsidP="00980924">
      <w:pPr>
        <w:tabs>
          <w:tab w:val="left" w:pos="220"/>
          <w:tab w:val="left" w:pos="550"/>
        </w:tabs>
        <w:ind w:left="630" w:hangingChars="300" w:hanging="630"/>
        <w:jc w:val="left"/>
      </w:pPr>
      <w:r>
        <w:rPr>
          <w:rFonts w:hint="eastAsia"/>
        </w:rPr>
        <w:t xml:space="preserve">　　</w:t>
      </w:r>
      <w:r>
        <w:t xml:space="preserve">  </w:t>
      </w:r>
      <w:r w:rsidR="00980924">
        <w:t xml:space="preserve">　</w:t>
      </w:r>
      <w:r>
        <w:rPr>
          <w:rFonts w:hint="eastAsia"/>
        </w:rPr>
        <w:t>指導を実施する際には、</w:t>
      </w:r>
      <w:r w:rsidR="00980924">
        <w:t>（２）</w:t>
      </w:r>
      <w:r>
        <w:rPr>
          <w:rFonts w:hint="eastAsia"/>
        </w:rPr>
        <w:t>に掲げるような手法についての専門的な知識及び技術並びに指導のための場所を有する外部の専門的機関を可能な限り活用するよう努めるものとする。</w:t>
      </w:r>
    </w:p>
    <w:p w14:paraId="6D388A83" w14:textId="77777777" w:rsidR="00EB3ADB" w:rsidRDefault="00EB3ADB" w:rsidP="00980924">
      <w:pPr>
        <w:tabs>
          <w:tab w:val="left" w:pos="220"/>
          <w:tab w:val="left" w:pos="550"/>
        </w:tabs>
        <w:ind w:left="666" w:hangingChars="300" w:hanging="666"/>
        <w:jc w:val="left"/>
        <w:rPr>
          <w:rFonts w:hAnsi="Times New Roman"/>
          <w:spacing w:val="6"/>
        </w:rPr>
      </w:pPr>
    </w:p>
    <w:p w14:paraId="2D26A4A0" w14:textId="77777777" w:rsidR="00D50EBC" w:rsidRPr="00EB3ADB" w:rsidRDefault="00D50EBC" w:rsidP="001C76F9">
      <w:pPr>
        <w:tabs>
          <w:tab w:val="left" w:pos="110"/>
          <w:tab w:val="left" w:pos="220"/>
        </w:tabs>
        <w:jc w:val="left"/>
        <w:rPr>
          <w:rFonts w:hAnsi="Times New Roman"/>
          <w:b/>
          <w:spacing w:val="6"/>
        </w:rPr>
      </w:pPr>
      <w:r>
        <w:t xml:space="preserve"> </w:t>
      </w:r>
      <w:r w:rsidRPr="00980924">
        <w:t xml:space="preserve"> </w:t>
      </w:r>
      <w:r w:rsidR="00980924" w:rsidRPr="00EB3ADB">
        <w:rPr>
          <w:b/>
          <w:bCs/>
        </w:rPr>
        <w:t>４</w:t>
      </w:r>
      <w:r w:rsidR="00980924" w:rsidRPr="00EB3ADB">
        <w:rPr>
          <w:rFonts w:hint="eastAsia"/>
          <w:b/>
          <w:bCs/>
        </w:rPr>
        <w:t xml:space="preserve">　</w:t>
      </w:r>
      <w:r w:rsidRPr="00EB3ADB">
        <w:rPr>
          <w:rFonts w:hint="eastAsia"/>
          <w:b/>
          <w:bCs/>
        </w:rPr>
        <w:t>適性診断の受診</w:t>
      </w:r>
    </w:p>
    <w:p w14:paraId="3E864A4B" w14:textId="77777777" w:rsidR="00D50EBC" w:rsidRDefault="00D50EBC" w:rsidP="001C76F9">
      <w:pPr>
        <w:tabs>
          <w:tab w:val="left" w:pos="330"/>
        </w:tabs>
        <w:jc w:val="left"/>
        <w:rPr>
          <w:rFonts w:hAnsi="Times New Roman"/>
          <w:spacing w:val="6"/>
        </w:rPr>
      </w:pPr>
      <w:r>
        <w:t xml:space="preserve">   </w:t>
      </w:r>
      <w:r w:rsidR="00980924">
        <w:rPr>
          <w:rFonts w:hint="eastAsia"/>
        </w:rPr>
        <w:t xml:space="preserve"> </w:t>
      </w:r>
      <w:r w:rsidR="00980924">
        <w:t>（１）</w:t>
      </w:r>
      <w:r>
        <w:rPr>
          <w:rFonts w:hint="eastAsia"/>
        </w:rPr>
        <w:t>事故惹起運転者</w:t>
      </w:r>
    </w:p>
    <w:p w14:paraId="40DCF39E" w14:textId="77777777" w:rsidR="00D50EBC" w:rsidRDefault="00D50EBC" w:rsidP="00980924">
      <w:pPr>
        <w:tabs>
          <w:tab w:val="left" w:pos="220"/>
          <w:tab w:val="left" w:pos="330"/>
          <w:tab w:val="left" w:pos="550"/>
        </w:tabs>
        <w:ind w:left="525" w:hangingChars="250" w:hanging="525"/>
        <w:jc w:val="left"/>
        <w:rPr>
          <w:rFonts w:hAnsi="Times New Roman"/>
          <w:spacing w:val="6"/>
        </w:rPr>
      </w:pPr>
      <w:r>
        <w:rPr>
          <w:rFonts w:hint="eastAsia"/>
        </w:rPr>
        <w:t xml:space="preserve">　</w:t>
      </w:r>
      <w:r>
        <w:t xml:space="preserve">     </w:t>
      </w:r>
      <w:r>
        <w:rPr>
          <w:rFonts w:hint="eastAsia"/>
        </w:rPr>
        <w:t>当該交通事故を引き起こした後、再度トラックに乗務する前に次に掲げる事故惹起運転者の区分ごとにそれぞれ</w:t>
      </w:r>
      <w:r w:rsidR="00980924">
        <w:rPr>
          <w:rFonts w:hint="eastAsia"/>
        </w:rPr>
        <w:t>特定診断Ⅰ（①に掲げる者のための適性診断として国土交通大臣が認定したものをいう。）又は特定診断Ⅱ（②に掲げる者のための適性診断として国土交通大臣が認定したものをいう。）を受診させる。</w:t>
      </w:r>
    </w:p>
    <w:p w14:paraId="777ABC1A" w14:textId="77777777" w:rsidR="00D50EBC" w:rsidRDefault="00D50EBC" w:rsidP="00980924">
      <w:pPr>
        <w:tabs>
          <w:tab w:val="left" w:pos="440"/>
        </w:tabs>
        <w:ind w:left="840" w:hangingChars="400" w:hanging="840"/>
        <w:jc w:val="left"/>
      </w:pPr>
      <w:r>
        <w:rPr>
          <w:rFonts w:hint="eastAsia"/>
        </w:rPr>
        <w:t xml:space="preserve">　</w:t>
      </w:r>
      <w:r>
        <w:t xml:space="preserve">  </w:t>
      </w:r>
      <w:r w:rsidR="00980924">
        <w:t xml:space="preserve">　</w:t>
      </w:r>
      <w:r w:rsidR="00980924">
        <w:rPr>
          <w:rFonts w:hint="eastAsia"/>
        </w:rPr>
        <w:t>①</w:t>
      </w:r>
      <w:r>
        <w:rPr>
          <w:rFonts w:hint="eastAsia"/>
        </w:rPr>
        <w:t xml:space="preserve">　死者又は重傷者を生じた交通事故を引き起こし、かつ、当該事故前の</w:t>
      </w:r>
      <w:r w:rsidR="00980924">
        <w:t>１</w:t>
      </w:r>
      <w:r>
        <w:rPr>
          <w:rFonts w:hint="eastAsia"/>
        </w:rPr>
        <w:t>年間に交通事故を引き起こしたことがない者及び軽傷者を生じた交通事故を引き起こし、かつ、当該事故前の</w:t>
      </w:r>
      <w:r w:rsidR="00980924">
        <w:t>３</w:t>
      </w:r>
      <w:r w:rsidR="00980924">
        <w:rPr>
          <w:rFonts w:hint="eastAsia"/>
        </w:rPr>
        <w:t>年</w:t>
      </w:r>
      <w:r>
        <w:rPr>
          <w:rFonts w:hint="eastAsia"/>
        </w:rPr>
        <w:t>間に交通事故を引き起こしたことがある者</w:t>
      </w:r>
    </w:p>
    <w:p w14:paraId="3A8F2B21" w14:textId="77777777" w:rsidR="00D50EBC" w:rsidRPr="00980924" w:rsidRDefault="00980924" w:rsidP="00980924">
      <w:pPr>
        <w:tabs>
          <w:tab w:val="left" w:pos="440"/>
        </w:tabs>
        <w:ind w:left="840" w:hangingChars="400" w:hanging="840"/>
        <w:jc w:val="left"/>
        <w:rPr>
          <w:rFonts w:hAnsi="Times New Roman"/>
          <w:spacing w:val="6"/>
        </w:rPr>
      </w:pPr>
      <w:r>
        <w:t xml:space="preserve">　　　</w:t>
      </w:r>
      <w:r>
        <w:rPr>
          <w:rFonts w:hint="eastAsia"/>
        </w:rPr>
        <w:t>②　死者又は重傷者を生じた交通事故を引き起こし、かつ、当該事故前の</w:t>
      </w:r>
      <w:r>
        <w:t>１</w:t>
      </w:r>
      <w:r>
        <w:rPr>
          <w:rFonts w:hint="eastAsia"/>
        </w:rPr>
        <w:t>年間に交通事故を引き起こしたことがある者</w:t>
      </w:r>
    </w:p>
    <w:p w14:paraId="21766A3B" w14:textId="329BE791" w:rsidR="00D50EBC" w:rsidRDefault="00D50EBC" w:rsidP="006C18BA">
      <w:pPr>
        <w:tabs>
          <w:tab w:val="left" w:pos="440"/>
          <w:tab w:val="left" w:pos="550"/>
          <w:tab w:val="left" w:pos="660"/>
        </w:tabs>
        <w:ind w:left="840" w:hangingChars="400" w:hanging="840"/>
        <w:jc w:val="left"/>
        <w:rPr>
          <w:rFonts w:hAnsi="Times New Roman"/>
          <w:spacing w:val="6"/>
        </w:rPr>
      </w:pPr>
      <w:r>
        <w:t xml:space="preserve">   </w:t>
      </w:r>
      <w:r w:rsidR="006C18BA">
        <w:rPr>
          <w:rFonts w:hint="eastAsia"/>
        </w:rPr>
        <w:t xml:space="preserve"> </w:t>
      </w:r>
      <w:r w:rsidR="00980924">
        <w:t>（２）</w:t>
      </w:r>
      <w:r w:rsidR="006C18BA">
        <w:t>運転者として常時選任するために新たに雇い入れた者であって当該貨物自動車運送事業者において初めて事業用自動車に乗務する前３年間に初任診断（初任運転者のための適性診断として国土交通大臣が認定したものをいう。）を受診したことがない者</w:t>
      </w:r>
    </w:p>
    <w:p w14:paraId="56D619B9" w14:textId="77777777" w:rsidR="00D50EBC" w:rsidRPr="006C18BA" w:rsidRDefault="00D50EBC" w:rsidP="006C18BA">
      <w:pPr>
        <w:ind w:left="525" w:hangingChars="250" w:hanging="525"/>
        <w:jc w:val="left"/>
        <w:rPr>
          <w:rFonts w:hAnsi="Times New Roman"/>
          <w:spacing w:val="6"/>
        </w:rPr>
      </w:pPr>
      <w:r>
        <w:rPr>
          <w:rFonts w:hint="eastAsia"/>
        </w:rPr>
        <w:t xml:space="preserve">　</w:t>
      </w:r>
      <w:r>
        <w:t xml:space="preserve">     </w:t>
      </w:r>
      <w:r>
        <w:rPr>
          <w:rFonts w:hint="eastAsia"/>
        </w:rPr>
        <w:t>当該貨物自動</w:t>
      </w:r>
      <w:r w:rsidR="006C18BA">
        <w:rPr>
          <w:rFonts w:hint="eastAsia"/>
        </w:rPr>
        <w:t>車運送事業者において初めて事業用自動車に乗務する前に初任診断を受診させる</w:t>
      </w:r>
      <w:r>
        <w:rPr>
          <w:rFonts w:hint="eastAsia"/>
        </w:rPr>
        <w:t>。ただし、やむを得ない事情がある場合には、乗務を開始した後</w:t>
      </w:r>
      <w:r w:rsidR="006C18BA">
        <w:t>１</w:t>
      </w:r>
      <w:r>
        <w:rPr>
          <w:rFonts w:hint="eastAsia"/>
        </w:rPr>
        <w:t>か月以内に受診させる。</w:t>
      </w:r>
    </w:p>
    <w:p w14:paraId="6EA5A233" w14:textId="77777777" w:rsidR="00D50EBC" w:rsidRDefault="00D50EBC" w:rsidP="001C76F9">
      <w:pPr>
        <w:jc w:val="left"/>
        <w:rPr>
          <w:rFonts w:hAnsi="Times New Roman"/>
          <w:spacing w:val="6"/>
        </w:rPr>
      </w:pPr>
      <w:r>
        <w:t xml:space="preserve">   </w:t>
      </w:r>
      <w:r w:rsidR="006C18BA">
        <w:t xml:space="preserve"> </w:t>
      </w:r>
      <w:r w:rsidR="006C18BA">
        <w:t>（３）</w:t>
      </w:r>
      <w:r>
        <w:rPr>
          <w:rFonts w:hint="eastAsia"/>
        </w:rPr>
        <w:t>高齢運転者</w:t>
      </w:r>
    </w:p>
    <w:p w14:paraId="634C701E" w14:textId="77777777" w:rsidR="00D50EBC" w:rsidRDefault="00D50EBC" w:rsidP="006C18BA">
      <w:pPr>
        <w:tabs>
          <w:tab w:val="left" w:pos="550"/>
          <w:tab w:val="left" w:pos="770"/>
        </w:tabs>
        <w:ind w:left="525" w:hangingChars="250" w:hanging="525"/>
        <w:jc w:val="left"/>
      </w:pPr>
      <w:r>
        <w:rPr>
          <w:rFonts w:hint="eastAsia"/>
        </w:rPr>
        <w:t xml:space="preserve">　　</w:t>
      </w:r>
      <w:r>
        <w:t xml:space="preserve">   </w:t>
      </w:r>
      <w:r w:rsidR="006C18BA">
        <w:t>適齢診断（高齢運転者のための適性診断として国土交通大臣が認定したものをいう。）を６５歳に達した日以降１年以内（６５歳以上の者を新たに運転者として選任した場合は、選任の日から１年以内）に１回受診させ、その後３年以内ごとに１回</w:t>
      </w:r>
      <w:r w:rsidR="006C18BA">
        <w:lastRenderedPageBreak/>
        <w:t>受診させる。</w:t>
      </w:r>
    </w:p>
    <w:p w14:paraId="067616D4" w14:textId="77777777" w:rsidR="00EB3ADB" w:rsidRDefault="00EB3ADB" w:rsidP="006C18BA">
      <w:pPr>
        <w:tabs>
          <w:tab w:val="left" w:pos="550"/>
          <w:tab w:val="left" w:pos="770"/>
        </w:tabs>
        <w:ind w:left="555" w:hangingChars="250" w:hanging="555"/>
        <w:jc w:val="left"/>
        <w:rPr>
          <w:rFonts w:hAnsi="Times New Roman"/>
          <w:spacing w:val="6"/>
        </w:rPr>
      </w:pPr>
    </w:p>
    <w:p w14:paraId="7B567404" w14:textId="77777777" w:rsidR="00D50EBC" w:rsidRPr="00EB3ADB" w:rsidRDefault="00D50EBC" w:rsidP="001C76F9">
      <w:pPr>
        <w:tabs>
          <w:tab w:val="left" w:pos="110"/>
          <w:tab w:val="left" w:pos="220"/>
        </w:tabs>
        <w:jc w:val="left"/>
        <w:rPr>
          <w:rFonts w:hAnsi="Times New Roman"/>
          <w:b/>
          <w:spacing w:val="6"/>
        </w:rPr>
      </w:pPr>
      <w:r>
        <w:rPr>
          <w:rFonts w:hint="eastAsia"/>
        </w:rPr>
        <w:t xml:space="preserve">　</w:t>
      </w:r>
      <w:r w:rsidR="006C18BA" w:rsidRPr="00EB3ADB">
        <w:rPr>
          <w:b/>
          <w:bCs/>
        </w:rPr>
        <w:t>５</w:t>
      </w:r>
      <w:r w:rsidRPr="00EB3ADB">
        <w:rPr>
          <w:rFonts w:hint="eastAsia"/>
          <w:b/>
          <w:bCs/>
        </w:rPr>
        <w:t xml:space="preserve">　新たに雇い入れた者の事故歴の把握</w:t>
      </w:r>
    </w:p>
    <w:p w14:paraId="3EADB5B7" w14:textId="77777777" w:rsidR="00D50EBC" w:rsidRDefault="00D50EBC" w:rsidP="006C18BA">
      <w:pPr>
        <w:tabs>
          <w:tab w:val="left" w:pos="110"/>
          <w:tab w:val="left" w:pos="220"/>
          <w:tab w:val="left" w:pos="330"/>
          <w:tab w:val="left" w:pos="440"/>
          <w:tab w:val="left" w:pos="660"/>
        </w:tabs>
        <w:ind w:left="630" w:hangingChars="300" w:hanging="630"/>
        <w:jc w:val="left"/>
        <w:rPr>
          <w:rFonts w:hAnsi="Times New Roman"/>
          <w:spacing w:val="6"/>
        </w:rPr>
      </w:pPr>
      <w:r>
        <w:t xml:space="preserve">   </w:t>
      </w:r>
      <w:r w:rsidR="006C18BA">
        <w:t xml:space="preserve"> </w:t>
      </w:r>
      <w:r w:rsidR="006C18BA">
        <w:t>（１）</w:t>
      </w:r>
      <w:r>
        <w:rPr>
          <w:rFonts w:hint="eastAsia"/>
        </w:rPr>
        <w:t>一般貨物自動車運送事業者等は、安全規則第</w:t>
      </w:r>
      <w:r w:rsidR="006C18BA">
        <w:t>３</w:t>
      </w:r>
      <w:r>
        <w:rPr>
          <w:rFonts w:hint="eastAsia"/>
        </w:rPr>
        <w:t>条第</w:t>
      </w:r>
      <w:r w:rsidR="006C18BA">
        <w:t>１</w:t>
      </w:r>
      <w:r>
        <w:rPr>
          <w:rFonts w:hint="eastAsia"/>
        </w:rPr>
        <w:t>項に基づき運転者を常時選任するために新たに雇い入れた場合には、当該運転者について、自動車安全運転センター法</w:t>
      </w:r>
      <w:r>
        <w:t>(</w:t>
      </w:r>
      <w:r>
        <w:rPr>
          <w:rFonts w:hint="eastAsia"/>
        </w:rPr>
        <w:t>昭和</w:t>
      </w:r>
      <w:r w:rsidR="006C18BA">
        <w:t>５０</w:t>
      </w:r>
      <w:r>
        <w:rPr>
          <w:rFonts w:hint="eastAsia"/>
        </w:rPr>
        <w:t>年法律第</w:t>
      </w:r>
      <w:r w:rsidR="006C18BA">
        <w:t>５７</w:t>
      </w:r>
      <w:r>
        <w:rPr>
          <w:rFonts w:hint="eastAsia"/>
        </w:rPr>
        <w:t>号</w:t>
      </w:r>
      <w:r>
        <w:t>)</w:t>
      </w:r>
      <w:r>
        <w:rPr>
          <w:rFonts w:hint="eastAsia"/>
        </w:rPr>
        <w:t>に規定する自動車安全運転センターが交付する無事故・無違反証明書又は運転記録証明書等により、雇い入れる前の事故歴を把握し、事故惹起運転者に該当するか否かを確認すること。</w:t>
      </w:r>
    </w:p>
    <w:p w14:paraId="2920F57D" w14:textId="77777777" w:rsidR="00D50EBC" w:rsidRDefault="00D50EBC" w:rsidP="00984E1D">
      <w:pPr>
        <w:tabs>
          <w:tab w:val="left" w:pos="110"/>
          <w:tab w:val="left" w:pos="220"/>
          <w:tab w:val="left" w:pos="330"/>
        </w:tabs>
        <w:ind w:left="840" w:hangingChars="400" w:hanging="840"/>
        <w:jc w:val="left"/>
        <w:rPr>
          <w:rFonts w:hAnsi="Times New Roman"/>
          <w:spacing w:val="6"/>
        </w:rPr>
      </w:pPr>
      <w:r>
        <w:t xml:space="preserve">   </w:t>
      </w:r>
      <w:r w:rsidR="006C18BA">
        <w:t xml:space="preserve"> </w:t>
      </w:r>
      <w:r w:rsidR="006C18BA">
        <w:t>（２）（１）</w:t>
      </w:r>
      <w:r w:rsidR="007467F7">
        <w:t>の確認の結果</w:t>
      </w:r>
      <w:r w:rsidR="00984E1D">
        <w:t>、当該運転者が事故惹起運転者に該当した場合であって、２（１）の特別な指導を受けていない場合には、特別な指導を行う。</w:t>
      </w:r>
    </w:p>
    <w:p w14:paraId="7076853D" w14:textId="77777777" w:rsidR="001D4662" w:rsidRDefault="00D50EBC" w:rsidP="00984E1D">
      <w:pPr>
        <w:tabs>
          <w:tab w:val="left" w:pos="900"/>
        </w:tabs>
        <w:ind w:left="840" w:hangingChars="400" w:hanging="840"/>
        <w:jc w:val="left"/>
      </w:pPr>
      <w:r>
        <w:rPr>
          <w:rFonts w:hint="eastAsia"/>
        </w:rPr>
        <w:t xml:space="preserve">　</w:t>
      </w:r>
      <w:r>
        <w:t xml:space="preserve"> </w:t>
      </w:r>
      <w:r w:rsidR="00984E1D">
        <w:t xml:space="preserve"> </w:t>
      </w:r>
      <w:r w:rsidR="00984E1D">
        <w:t>（３）（１）</w:t>
      </w:r>
      <w:r>
        <w:rPr>
          <w:rFonts w:hint="eastAsia"/>
        </w:rPr>
        <w:t>の確認の結果、当該運転者が事故惹起運転者に該当した場合であって、</w:t>
      </w:r>
      <w:r w:rsidR="00984E1D">
        <w:t>４（１）</w:t>
      </w:r>
      <w:r>
        <w:rPr>
          <w:rFonts w:hint="eastAsia"/>
        </w:rPr>
        <w:t>の適性診断を受診していない場合には、適性診断を受けさせること。</w:t>
      </w:r>
    </w:p>
    <w:p w14:paraId="0DE26448" w14:textId="77777777" w:rsidR="00893365" w:rsidRDefault="00893365" w:rsidP="00984E1D">
      <w:pPr>
        <w:tabs>
          <w:tab w:val="left" w:pos="900"/>
        </w:tabs>
        <w:ind w:left="840" w:hangingChars="400" w:hanging="840"/>
        <w:jc w:val="left"/>
      </w:pPr>
    </w:p>
    <w:p w14:paraId="412DE005" w14:textId="77777777" w:rsidR="00893365" w:rsidRDefault="00893365" w:rsidP="00984E1D">
      <w:pPr>
        <w:tabs>
          <w:tab w:val="left" w:pos="900"/>
        </w:tabs>
        <w:ind w:left="840" w:hangingChars="400" w:hanging="840"/>
        <w:jc w:val="left"/>
      </w:pPr>
    </w:p>
    <w:p w14:paraId="17F7ECB2" w14:textId="77777777" w:rsidR="00893365" w:rsidRDefault="00893365" w:rsidP="00984E1D">
      <w:pPr>
        <w:tabs>
          <w:tab w:val="left" w:pos="900"/>
        </w:tabs>
        <w:ind w:left="840" w:hangingChars="400" w:hanging="840"/>
        <w:jc w:val="left"/>
      </w:pPr>
    </w:p>
    <w:p w14:paraId="1D402A14" w14:textId="77777777" w:rsidR="004C14D4" w:rsidRDefault="00893365" w:rsidP="004C14D4">
      <w:pPr>
        <w:tabs>
          <w:tab w:val="left" w:pos="900"/>
        </w:tabs>
        <w:ind w:left="840" w:hangingChars="400" w:hanging="840"/>
        <w:jc w:val="left"/>
      </w:pPr>
      <w:r w:rsidRPr="004C14D4">
        <w:rPr>
          <w:bdr w:val="single" w:sz="4" w:space="0" w:color="auto"/>
        </w:rPr>
        <w:t>参　考</w:t>
      </w:r>
    </w:p>
    <w:p w14:paraId="419B0AB2" w14:textId="77777777" w:rsidR="00D4062D" w:rsidRDefault="00D4062D" w:rsidP="00D4062D">
      <w:pPr>
        <w:spacing w:line="398" w:lineRule="exact"/>
        <w:jc w:val="center"/>
      </w:pPr>
      <w:r w:rsidRPr="00A967C5">
        <w:rPr>
          <w:rFonts w:hint="eastAsia"/>
          <w:b/>
          <w:spacing w:val="2"/>
          <w:sz w:val="24"/>
        </w:rPr>
        <w:t>運行記録計の取扱い要領</w:t>
      </w:r>
      <w:r>
        <w:rPr>
          <w:rFonts w:hint="eastAsia"/>
        </w:rPr>
        <w:t>（第２</w:t>
      </w:r>
      <w:r w:rsidR="00F52052">
        <w:rPr>
          <w:rFonts w:hint="eastAsia"/>
        </w:rPr>
        <w:t>５</w:t>
      </w:r>
      <w:r>
        <w:rPr>
          <w:rFonts w:hint="eastAsia"/>
        </w:rPr>
        <w:t>条関係）</w:t>
      </w:r>
    </w:p>
    <w:p w14:paraId="73F628CD" w14:textId="77777777" w:rsidR="00D4062D" w:rsidRDefault="00D4062D" w:rsidP="00D4062D">
      <w:pPr>
        <w:spacing w:line="398" w:lineRule="exact"/>
        <w:jc w:val="center"/>
        <w:rPr>
          <w:rFonts w:hAnsi="Times New Roman"/>
          <w:spacing w:val="6"/>
          <w:kern w:val="0"/>
          <w:szCs w:val="21"/>
        </w:rPr>
      </w:pPr>
    </w:p>
    <w:p w14:paraId="45882E05" w14:textId="77777777" w:rsidR="00D4062D" w:rsidRDefault="00D4062D" w:rsidP="00D4062D">
      <w:pPr>
        <w:rPr>
          <w:rFonts w:hAnsi="Times New Roman"/>
          <w:spacing w:val="6"/>
        </w:rPr>
      </w:pPr>
      <w:r>
        <w:rPr>
          <w:rFonts w:hint="eastAsia"/>
        </w:rPr>
        <w:t xml:space="preserve">  </w:t>
      </w:r>
      <w:r>
        <w:rPr>
          <w:rFonts w:hint="eastAsia"/>
        </w:rPr>
        <w:t>（１）記録用紙の交付等</w:t>
      </w:r>
    </w:p>
    <w:p w14:paraId="145A3EE0" w14:textId="77777777" w:rsidR="00D4062D" w:rsidRDefault="00D4062D" w:rsidP="00D4062D">
      <w:pPr>
        <w:ind w:left="630" w:hangingChars="300" w:hanging="630"/>
        <w:rPr>
          <w:rFonts w:hAnsi="Times New Roman"/>
          <w:spacing w:val="6"/>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記録用紙は、乗務前点呼の際に運転者に手渡し、乗務後点呼の際に記録した用紙を受けとること。</w:t>
      </w:r>
    </w:p>
    <w:p w14:paraId="652ACEAC" w14:textId="77777777" w:rsidR="00D4062D" w:rsidRDefault="00D4062D" w:rsidP="00D4062D">
      <w:pPr>
        <w:rPr>
          <w:rFonts w:hAnsi="Times New Roman"/>
          <w:spacing w:val="6"/>
        </w:rPr>
      </w:pPr>
      <w:r>
        <w:rPr>
          <w:rFonts w:hint="eastAsia"/>
        </w:rPr>
        <w:t xml:space="preserve">  </w:t>
      </w:r>
      <w:r>
        <w:rPr>
          <w:rFonts w:hint="eastAsia"/>
        </w:rPr>
        <w:t>（２）記録用紙の脱着</w:t>
      </w:r>
    </w:p>
    <w:p w14:paraId="36477846" w14:textId="77777777" w:rsidR="00D4062D" w:rsidRDefault="00D4062D" w:rsidP="00D4062D">
      <w:pPr>
        <w:rPr>
          <w:rFonts w:hAnsi="Times New Roman"/>
          <w:spacing w:val="6"/>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記録用紙の着脱は運転者が行い、運行管理者はこれを管理する。</w:t>
      </w:r>
    </w:p>
    <w:p w14:paraId="6EDDDC76" w14:textId="77777777" w:rsidR="00D4062D" w:rsidRDefault="00D4062D" w:rsidP="00D4062D">
      <w:pPr>
        <w:rPr>
          <w:rFonts w:hAnsi="Times New Roman"/>
          <w:spacing w:val="6"/>
        </w:rPr>
      </w:pPr>
      <w:r>
        <w:rPr>
          <w:rFonts w:hint="eastAsia"/>
        </w:rPr>
        <w:t xml:space="preserve">  </w:t>
      </w:r>
      <w:r>
        <w:rPr>
          <w:rFonts w:hint="eastAsia"/>
        </w:rPr>
        <w:t>（３）記録用紙へ記入すべき事項</w:t>
      </w:r>
    </w:p>
    <w:p w14:paraId="505F7C33" w14:textId="77777777" w:rsidR="00D4062D" w:rsidRDefault="00D4062D" w:rsidP="00D4062D">
      <w:pPr>
        <w:rPr>
          <w:rFonts w:hAnsi="Times New Roman"/>
          <w:spacing w:val="6"/>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記録用紙には、自動記録のほか、次の事項を記入させること。</w:t>
      </w:r>
    </w:p>
    <w:p w14:paraId="7A2C8891" w14:textId="77777777" w:rsidR="00D4062D" w:rsidRDefault="00D4062D" w:rsidP="00D4062D">
      <w:pPr>
        <w:rPr>
          <w:rFonts w:hAnsi="Times New Roman"/>
          <w:spacing w:val="6"/>
        </w:rPr>
      </w:pPr>
      <w:r>
        <w:rPr>
          <w:rFonts w:hint="eastAsia"/>
        </w:rPr>
        <w:t xml:space="preserve">　　①　運転者の氏名</w:t>
      </w:r>
    </w:p>
    <w:p w14:paraId="19800CED" w14:textId="77777777" w:rsidR="00D4062D" w:rsidRDefault="00D4062D" w:rsidP="00D4062D">
      <w:pPr>
        <w:rPr>
          <w:rFonts w:hAnsi="Times New Roman"/>
          <w:spacing w:val="6"/>
        </w:rPr>
      </w:pPr>
      <w:r>
        <w:rPr>
          <w:rFonts w:hint="eastAsia"/>
        </w:rPr>
        <w:t xml:space="preserve">　</w:t>
      </w:r>
      <w:r>
        <w:rPr>
          <w:rFonts w:hint="eastAsia"/>
        </w:rPr>
        <w:t xml:space="preserve"> </w:t>
      </w:r>
      <w:r>
        <w:t xml:space="preserve"> </w:t>
      </w:r>
      <w:r>
        <w:rPr>
          <w:rFonts w:hint="eastAsia"/>
        </w:rPr>
        <w:t>②　車両の登録番号又は識別できる記号（社内呼び記号等）</w:t>
      </w:r>
    </w:p>
    <w:p w14:paraId="607CA973" w14:textId="77777777" w:rsidR="00D4062D" w:rsidRDefault="00D4062D" w:rsidP="00D4062D">
      <w:pPr>
        <w:rPr>
          <w:rFonts w:hAnsi="Times New Roman"/>
          <w:spacing w:val="6"/>
        </w:rPr>
      </w:pPr>
      <w:r>
        <w:rPr>
          <w:rFonts w:hint="eastAsia"/>
        </w:rPr>
        <w:t xml:space="preserve">　</w:t>
      </w:r>
      <w:r>
        <w:rPr>
          <w:rFonts w:hint="eastAsia"/>
        </w:rPr>
        <w:t xml:space="preserve"> </w:t>
      </w:r>
      <w:r>
        <w:t xml:space="preserve"> </w:t>
      </w:r>
      <w:r>
        <w:rPr>
          <w:rFonts w:hint="eastAsia"/>
        </w:rPr>
        <w:t>③　乗務の開始及び終了年月日</w:t>
      </w:r>
    </w:p>
    <w:p w14:paraId="297D9A50" w14:textId="77777777" w:rsidR="00D4062D" w:rsidRDefault="00D4062D" w:rsidP="00D4062D">
      <w:pPr>
        <w:rPr>
          <w:rFonts w:hAnsi="Times New Roman"/>
          <w:spacing w:val="6"/>
        </w:rPr>
      </w:pPr>
      <w:r>
        <w:rPr>
          <w:rFonts w:hint="eastAsia"/>
        </w:rPr>
        <w:t xml:space="preserve">　　④　その他必要事項</w:t>
      </w:r>
    </w:p>
    <w:p w14:paraId="5295BA5D" w14:textId="77777777" w:rsidR="00D4062D" w:rsidRDefault="00D4062D" w:rsidP="00D4062D">
      <w:pPr>
        <w:rPr>
          <w:rFonts w:hAnsi="Times New Roman"/>
          <w:spacing w:val="6"/>
        </w:rPr>
      </w:pPr>
      <w:r>
        <w:rPr>
          <w:rFonts w:hint="eastAsia"/>
        </w:rPr>
        <w:t xml:space="preserve">  </w:t>
      </w:r>
      <w:r>
        <w:rPr>
          <w:rFonts w:hint="eastAsia"/>
        </w:rPr>
        <w:t>（４）時計の調整</w:t>
      </w:r>
    </w:p>
    <w:p w14:paraId="551B70AE" w14:textId="77777777" w:rsidR="00D4062D" w:rsidRDefault="00D4062D" w:rsidP="00D4062D">
      <w:pPr>
        <w:rPr>
          <w:rFonts w:hAnsi="Times New Roman"/>
          <w:spacing w:val="6"/>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運行記録計の時計の調整は、出庫前の日常点検時に、運転者が行う。</w:t>
      </w:r>
    </w:p>
    <w:p w14:paraId="18BE9676" w14:textId="77777777" w:rsidR="00D4062D" w:rsidRDefault="00D4062D" w:rsidP="00D4062D">
      <w:pPr>
        <w:rPr>
          <w:rFonts w:hAnsi="Times New Roman"/>
          <w:spacing w:val="6"/>
        </w:rPr>
      </w:pPr>
      <w:r>
        <w:rPr>
          <w:rFonts w:hint="eastAsia"/>
        </w:rPr>
        <w:t xml:space="preserve">  </w:t>
      </w:r>
      <w:r>
        <w:rPr>
          <w:rFonts w:hint="eastAsia"/>
        </w:rPr>
        <w:t>（５）記録状況の検討及び解析</w:t>
      </w:r>
    </w:p>
    <w:p w14:paraId="629ED8C6" w14:textId="77777777" w:rsidR="00D4062D" w:rsidRDefault="00D4062D" w:rsidP="00D4062D">
      <w:pPr>
        <w:ind w:left="630" w:hangingChars="300" w:hanging="630"/>
        <w:rPr>
          <w:rFonts w:hAnsi="Times New Roman"/>
          <w:spacing w:val="6"/>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運行管理者は、運行前に指示した事項が確実に行われたか否かを、記録結果から判断して検討すること指示に基づき、記録状況から運行の実態を把握検討すること。</w:t>
      </w:r>
    </w:p>
    <w:p w14:paraId="02EF0EB5" w14:textId="77777777" w:rsidR="00D4062D" w:rsidRDefault="00D4062D" w:rsidP="00D4062D">
      <w:pPr>
        <w:rPr>
          <w:rFonts w:hAnsi="Times New Roman"/>
          <w:spacing w:val="6"/>
        </w:rPr>
      </w:pPr>
      <w:r>
        <w:rPr>
          <w:rFonts w:hint="eastAsia"/>
        </w:rPr>
        <w:t xml:space="preserve">　　①　速度については、瞬間速度のほか、走行距離、運行時間により検討する。</w:t>
      </w:r>
    </w:p>
    <w:p w14:paraId="2813E303" w14:textId="77777777" w:rsidR="00D4062D" w:rsidRDefault="00D4062D" w:rsidP="00D4062D">
      <w:pPr>
        <w:ind w:left="840" w:hangingChars="400" w:hanging="840"/>
        <w:rPr>
          <w:rFonts w:hAnsi="Times New Roman"/>
          <w:spacing w:val="6"/>
        </w:rPr>
      </w:pPr>
      <w:r>
        <w:rPr>
          <w:rFonts w:hint="eastAsia"/>
        </w:rPr>
        <w:t xml:space="preserve">　</w:t>
      </w:r>
      <w:r>
        <w:rPr>
          <w:rFonts w:hint="eastAsia"/>
        </w:rPr>
        <w:t xml:space="preserve">  </w:t>
      </w:r>
      <w:r>
        <w:rPr>
          <w:rFonts w:hint="eastAsia"/>
        </w:rPr>
        <w:t>②　勤務時間、乗務時間（運転時間）、荷役時間、手持時間、休憩時間、睡眠時間等を</w:t>
      </w:r>
      <w:r>
        <w:rPr>
          <w:rFonts w:hint="eastAsia"/>
        </w:rPr>
        <w:lastRenderedPageBreak/>
        <w:t>正確に把握する。</w:t>
      </w:r>
    </w:p>
    <w:p w14:paraId="1DF8B8D8" w14:textId="77777777" w:rsidR="00D4062D" w:rsidRDefault="00D4062D" w:rsidP="00D4062D">
      <w:pPr>
        <w:rPr>
          <w:rFonts w:hAnsi="Times New Roman"/>
          <w:spacing w:val="6"/>
        </w:rPr>
      </w:pPr>
      <w:r>
        <w:rPr>
          <w:rFonts w:hint="eastAsia"/>
        </w:rPr>
        <w:t xml:space="preserve">　　③　運転方法の適否又は運転技術の良否を判定すること。</w:t>
      </w:r>
    </w:p>
    <w:p w14:paraId="69D7FD46" w14:textId="77777777" w:rsidR="00D4062D" w:rsidRDefault="00D4062D" w:rsidP="00D4062D">
      <w:r>
        <w:rPr>
          <w:rFonts w:hint="eastAsia"/>
        </w:rPr>
        <w:t xml:space="preserve">　</w:t>
      </w:r>
      <w:r>
        <w:rPr>
          <w:rFonts w:hint="eastAsia"/>
        </w:rPr>
        <w:t xml:space="preserve">  </w:t>
      </w:r>
      <w:r>
        <w:rPr>
          <w:rFonts w:hint="eastAsia"/>
        </w:rPr>
        <w:t>④　運転者の勤務（乗務）実績、輸送統計等の資料作成に活用する。</w:t>
      </w:r>
    </w:p>
    <w:p w14:paraId="1E1C5939" w14:textId="77777777" w:rsidR="00D4062D" w:rsidRDefault="00D4062D" w:rsidP="00D4062D">
      <w:pPr>
        <w:ind w:left="630" w:hangingChars="300" w:hanging="630"/>
        <w:rPr>
          <w:rFonts w:hAnsi="Times New Roman"/>
          <w:spacing w:val="6"/>
        </w:rPr>
      </w:pPr>
      <w:r>
        <w:t xml:space="preserve">　　２　前項により運行状況を検討し運行上又は運転上に関し、注意を要する者については、運行管理者は速やかに当該運転者に対して、自らその記録を確認させ、適正な安全運転を確保するよう具体的な指導に努めること。この場合、指導した事項を明記しておくこと。</w:t>
      </w:r>
    </w:p>
    <w:p w14:paraId="40979DAC" w14:textId="77777777" w:rsidR="00D4062D" w:rsidRDefault="00D4062D" w:rsidP="00D4062D">
      <w:pPr>
        <w:rPr>
          <w:rFonts w:hAnsi="Times New Roman"/>
          <w:spacing w:val="6"/>
        </w:rPr>
      </w:pPr>
      <w:r>
        <w:rPr>
          <w:rFonts w:hint="eastAsia"/>
        </w:rPr>
        <w:t xml:space="preserve">  </w:t>
      </w:r>
      <w:r>
        <w:rPr>
          <w:rFonts w:hint="eastAsia"/>
        </w:rPr>
        <w:t>（６）記録の保存</w:t>
      </w:r>
    </w:p>
    <w:p w14:paraId="1388B1A5" w14:textId="77777777" w:rsidR="00D4062D" w:rsidRDefault="00D4062D" w:rsidP="00D4062D">
      <w:pPr>
        <w:ind w:left="630" w:hangingChars="300" w:hanging="630"/>
        <w:rPr>
          <w:rFonts w:hAnsi="Times New Roman"/>
          <w:spacing w:val="6"/>
        </w:rPr>
      </w:pPr>
      <w:r>
        <w:rPr>
          <w:rFonts w:hint="eastAsia"/>
        </w:rPr>
        <w:t xml:space="preserve">　</w:t>
      </w:r>
      <w:r>
        <w:rPr>
          <w:rFonts w:hint="eastAsia"/>
        </w:rPr>
        <w:t xml:space="preserve">     </w:t>
      </w:r>
      <w:r>
        <w:t xml:space="preserve"> </w:t>
      </w:r>
      <w:r>
        <w:rPr>
          <w:rFonts w:hint="eastAsia"/>
        </w:rPr>
        <w:t>記録の保存については、運転者別又は車両別に</w:t>
      </w:r>
      <w:r>
        <w:rPr>
          <w:rFonts w:hint="eastAsia"/>
        </w:rPr>
        <w:t>1</w:t>
      </w:r>
      <w:r>
        <w:rPr>
          <w:rFonts w:hint="eastAsia"/>
        </w:rPr>
        <w:t>か月ごとにとりまとめこれを</w:t>
      </w:r>
      <w:r>
        <w:rPr>
          <w:rFonts w:hint="eastAsia"/>
        </w:rPr>
        <w:t>1</w:t>
      </w:r>
      <w:r>
        <w:rPr>
          <w:rFonts w:hint="eastAsia"/>
        </w:rPr>
        <w:t>年以上保存しなければならない。</w:t>
      </w:r>
    </w:p>
    <w:p w14:paraId="7E13B877" w14:textId="77777777" w:rsidR="00D4062D" w:rsidRDefault="00D4062D" w:rsidP="00D4062D">
      <w:pPr>
        <w:rPr>
          <w:rFonts w:hAnsi="Times New Roman"/>
          <w:spacing w:val="6"/>
        </w:rPr>
      </w:pPr>
      <w:r>
        <w:rPr>
          <w:rFonts w:hint="eastAsia"/>
        </w:rPr>
        <w:t xml:space="preserve">  </w:t>
      </w:r>
      <w:r>
        <w:rPr>
          <w:rFonts w:hint="eastAsia"/>
        </w:rPr>
        <w:t>（７）保守管理</w:t>
      </w:r>
    </w:p>
    <w:p w14:paraId="5598AFE8" w14:textId="77777777" w:rsidR="00D4062D" w:rsidRDefault="00D4062D" w:rsidP="00D4062D">
      <w:pPr>
        <w:ind w:left="630" w:hangingChars="300" w:hanging="630"/>
        <w:rPr>
          <w:rFonts w:hAnsi="Times New Roman"/>
          <w:spacing w:val="6"/>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運行管理者は、記録状況又は運転者の報告により、常に記録が正しくされるよう留意するとともに、故障又は精度不良の場合は、直ちに整備管理者に連絡し、整備すること。</w:t>
      </w:r>
    </w:p>
    <w:p w14:paraId="5DA128BA" w14:textId="77777777" w:rsidR="00D4062D" w:rsidRDefault="00D4062D" w:rsidP="00D4062D">
      <w:pPr>
        <w:ind w:left="630" w:hangingChars="300" w:hanging="630"/>
      </w:pPr>
      <w:r>
        <w:rPr>
          <w:rFonts w:hint="eastAsia"/>
        </w:rPr>
        <w:t xml:space="preserve">　</w:t>
      </w:r>
      <w:r>
        <w:rPr>
          <w:rFonts w:hint="eastAsia"/>
        </w:rPr>
        <w:t xml:space="preserve">  </w:t>
      </w:r>
      <w:r>
        <w:rPr>
          <w:rFonts w:hint="eastAsia"/>
        </w:rPr>
        <w:t>２　整備管理者は、機器製作者の示す基準に従い、記録計の点検整備を実施し、保守管理に努めること。</w:t>
      </w:r>
    </w:p>
    <w:p w14:paraId="0AA4526C" w14:textId="77777777" w:rsidR="00B91C61" w:rsidRDefault="00B91C61" w:rsidP="00D4062D">
      <w:pPr>
        <w:ind w:left="630" w:hangingChars="300" w:hanging="630"/>
      </w:pPr>
    </w:p>
    <w:p w14:paraId="5CFAAD75" w14:textId="77777777" w:rsidR="00B91C61" w:rsidRDefault="00B91C61" w:rsidP="00D4062D">
      <w:pPr>
        <w:ind w:left="630" w:hangingChars="300" w:hanging="630"/>
      </w:pPr>
    </w:p>
    <w:p w14:paraId="17DD5280" w14:textId="77777777" w:rsidR="00B91C61" w:rsidRDefault="00B91C61" w:rsidP="00D4062D">
      <w:pPr>
        <w:ind w:left="630" w:hangingChars="300" w:hanging="630"/>
      </w:pPr>
      <w:r w:rsidRPr="00B91C61">
        <w:rPr>
          <w:bdr w:val="single" w:sz="4" w:space="0" w:color="auto"/>
        </w:rPr>
        <w:t>参　考</w:t>
      </w:r>
    </w:p>
    <w:p w14:paraId="20B2A8AE" w14:textId="77777777" w:rsidR="00B91C61" w:rsidRDefault="00B91C61" w:rsidP="00B91C61">
      <w:pPr>
        <w:ind w:left="759" w:hangingChars="300" w:hanging="759"/>
        <w:jc w:val="center"/>
        <w:rPr>
          <w:rFonts w:hAnsi="Times New Roman"/>
          <w:spacing w:val="6"/>
          <w:szCs w:val="21"/>
        </w:rPr>
      </w:pPr>
      <w:r w:rsidRPr="00B91C61">
        <w:rPr>
          <w:rFonts w:hAnsi="Times New Roman" w:hint="eastAsia"/>
          <w:b/>
          <w:spacing w:val="6"/>
          <w:sz w:val="24"/>
        </w:rPr>
        <w:t>異常気象時の対策及び措置要領</w:t>
      </w:r>
      <w:r w:rsidR="00F52052">
        <w:rPr>
          <w:rFonts w:hAnsi="Times New Roman" w:hint="eastAsia"/>
          <w:spacing w:val="6"/>
          <w:szCs w:val="21"/>
        </w:rPr>
        <w:t>（第２９</w:t>
      </w:r>
      <w:r w:rsidRPr="00B91C61">
        <w:rPr>
          <w:rFonts w:hAnsi="Times New Roman" w:hint="eastAsia"/>
          <w:spacing w:val="6"/>
          <w:szCs w:val="21"/>
        </w:rPr>
        <w:t>条関係）</w:t>
      </w:r>
    </w:p>
    <w:p w14:paraId="00FDED30" w14:textId="77777777" w:rsidR="00B91C61" w:rsidRDefault="00B91C61" w:rsidP="00B91C61">
      <w:pPr>
        <w:ind w:left="720" w:hangingChars="300" w:hanging="720"/>
        <w:jc w:val="center"/>
        <w:rPr>
          <w:rFonts w:hAnsi="Times New Roman"/>
          <w:sz w:val="24"/>
        </w:rPr>
      </w:pPr>
    </w:p>
    <w:p w14:paraId="2880F2FA" w14:textId="77777777" w:rsidR="00B91C61" w:rsidRDefault="00C975DC" w:rsidP="00B91C61">
      <w:pPr>
        <w:ind w:left="666" w:hangingChars="300" w:hanging="666"/>
        <w:jc w:val="left"/>
        <w:rPr>
          <w:rFonts w:hAnsi="Times New Roman"/>
          <w:spacing w:val="6"/>
          <w:szCs w:val="21"/>
        </w:rPr>
      </w:pPr>
      <w:r>
        <w:rPr>
          <w:rFonts w:hAnsi="Times New Roman"/>
          <w:spacing w:val="6"/>
          <w:szCs w:val="21"/>
        </w:rPr>
        <w:t>（１）情報の収集</w:t>
      </w:r>
    </w:p>
    <w:p w14:paraId="75F61E8F" w14:textId="77777777" w:rsidR="00C975DC" w:rsidRDefault="00C975DC" w:rsidP="00C975DC">
      <w:pPr>
        <w:ind w:left="444" w:hangingChars="200" w:hanging="444"/>
        <w:jc w:val="left"/>
        <w:rPr>
          <w:rFonts w:hAnsi="Times New Roman"/>
          <w:spacing w:val="6"/>
          <w:szCs w:val="21"/>
        </w:rPr>
      </w:pPr>
      <w:r>
        <w:rPr>
          <w:rFonts w:hAnsi="Times New Roman"/>
          <w:spacing w:val="6"/>
          <w:szCs w:val="21"/>
        </w:rPr>
        <w:t xml:space="preserve">　　　運行管理者は、運行経路の気象状況を把握し、運行の安全を確保するため、ラジオ、テレビ、道路交通センター等からの情報の収集に努めること。</w:t>
      </w:r>
    </w:p>
    <w:p w14:paraId="7DFF5310" w14:textId="77777777" w:rsidR="00C975DC" w:rsidRDefault="00C975DC" w:rsidP="00C975DC">
      <w:pPr>
        <w:jc w:val="left"/>
        <w:rPr>
          <w:rFonts w:hAnsi="Times New Roman"/>
          <w:spacing w:val="6"/>
          <w:szCs w:val="21"/>
        </w:rPr>
      </w:pPr>
      <w:r>
        <w:rPr>
          <w:rFonts w:hAnsi="Times New Roman"/>
          <w:spacing w:val="6"/>
          <w:szCs w:val="21"/>
        </w:rPr>
        <w:t>（２）緊急連絡体制</w:t>
      </w:r>
    </w:p>
    <w:p w14:paraId="47227FD4" w14:textId="77777777" w:rsidR="00C975DC" w:rsidRDefault="00C975DC" w:rsidP="00C975DC">
      <w:pPr>
        <w:ind w:left="444" w:hangingChars="200" w:hanging="444"/>
        <w:jc w:val="left"/>
        <w:rPr>
          <w:rFonts w:hAnsi="Times New Roman"/>
          <w:spacing w:val="6"/>
          <w:szCs w:val="21"/>
        </w:rPr>
      </w:pPr>
      <w:r>
        <w:rPr>
          <w:rFonts w:hAnsi="Times New Roman"/>
          <w:spacing w:val="6"/>
          <w:szCs w:val="21"/>
        </w:rPr>
        <w:t xml:space="preserve">　　　運行管理者は、運行計画に基づき、あらかじめ運行経路の主な地点に緊急連絡場所を設け、緊急時における運行管理者と乗務員とが速やかに連絡でき、若しくは必要な指示、命令のできる体制を整備するとともに、これを乗務員に周知しておくこと。</w:t>
      </w:r>
    </w:p>
    <w:p w14:paraId="118EBAF7" w14:textId="77777777" w:rsidR="00C975DC" w:rsidRDefault="00C975DC" w:rsidP="00C975DC">
      <w:pPr>
        <w:ind w:left="444" w:hangingChars="200" w:hanging="444"/>
        <w:jc w:val="left"/>
        <w:rPr>
          <w:rFonts w:hAnsi="Times New Roman"/>
          <w:spacing w:val="6"/>
          <w:szCs w:val="21"/>
        </w:rPr>
      </w:pPr>
      <w:r>
        <w:rPr>
          <w:rFonts w:hAnsi="Times New Roman"/>
          <w:spacing w:val="6"/>
          <w:szCs w:val="21"/>
        </w:rPr>
        <w:t>（３）運行の中止、待避等</w:t>
      </w:r>
    </w:p>
    <w:p w14:paraId="2BA74C21" w14:textId="77777777" w:rsidR="00C975DC" w:rsidRDefault="00C975DC" w:rsidP="00C975DC">
      <w:pPr>
        <w:ind w:left="444" w:hangingChars="200" w:hanging="444"/>
        <w:jc w:val="left"/>
        <w:rPr>
          <w:rFonts w:hAnsi="Times New Roman"/>
          <w:spacing w:val="6"/>
          <w:szCs w:val="21"/>
        </w:rPr>
      </w:pPr>
      <w:r>
        <w:rPr>
          <w:rFonts w:hAnsi="Times New Roman"/>
          <w:spacing w:val="6"/>
          <w:szCs w:val="21"/>
        </w:rPr>
        <w:t xml:space="preserve">　　　乗務員は、次の事態となった場合で、道路の状況等により運行することが危険と認められたときは、運行の中止又は待避する等安全の確保に努めること。</w:t>
      </w:r>
    </w:p>
    <w:p w14:paraId="4C2062E2" w14:textId="77777777" w:rsidR="00C975DC" w:rsidRDefault="00C975DC" w:rsidP="00C975DC">
      <w:pPr>
        <w:ind w:left="444" w:hangingChars="200" w:hanging="444"/>
        <w:jc w:val="left"/>
        <w:rPr>
          <w:rFonts w:hAnsi="Times New Roman"/>
          <w:spacing w:val="6"/>
          <w:szCs w:val="21"/>
        </w:rPr>
      </w:pPr>
      <w:r>
        <w:rPr>
          <w:rFonts w:hAnsi="Times New Roman"/>
          <w:spacing w:val="6"/>
          <w:szCs w:val="21"/>
        </w:rPr>
        <w:t xml:space="preserve">　</w:t>
      </w:r>
      <w:r>
        <w:rPr>
          <w:rFonts w:hAnsi="Times New Roman" w:hint="eastAsia"/>
          <w:spacing w:val="6"/>
          <w:szCs w:val="21"/>
        </w:rPr>
        <w:t>①風速２０メートル以上となった場合</w:t>
      </w:r>
    </w:p>
    <w:p w14:paraId="117E4A3A" w14:textId="77777777" w:rsidR="00C975DC" w:rsidRDefault="00C975DC" w:rsidP="00C975DC">
      <w:pPr>
        <w:ind w:left="444" w:hangingChars="200" w:hanging="444"/>
        <w:jc w:val="left"/>
        <w:rPr>
          <w:rFonts w:hAnsi="Times New Roman"/>
          <w:spacing w:val="6"/>
          <w:szCs w:val="21"/>
        </w:rPr>
      </w:pPr>
      <w:r>
        <w:rPr>
          <w:rFonts w:hAnsi="Times New Roman"/>
          <w:spacing w:val="6"/>
          <w:szCs w:val="21"/>
        </w:rPr>
        <w:t xml:space="preserve">　</w:t>
      </w:r>
      <w:r>
        <w:rPr>
          <w:rFonts w:hAnsi="Times New Roman" w:hint="eastAsia"/>
          <w:spacing w:val="6"/>
          <w:szCs w:val="21"/>
        </w:rPr>
        <w:t>②濃霧等により、視界が２０メートル以下となった場合</w:t>
      </w:r>
    </w:p>
    <w:p w14:paraId="34F2498B" w14:textId="77777777" w:rsidR="00C975DC" w:rsidRDefault="00C975DC" w:rsidP="00C975DC">
      <w:pPr>
        <w:ind w:left="444" w:hangingChars="200" w:hanging="444"/>
        <w:jc w:val="left"/>
        <w:rPr>
          <w:rFonts w:hAnsi="Times New Roman"/>
          <w:spacing w:val="6"/>
          <w:szCs w:val="21"/>
        </w:rPr>
      </w:pPr>
      <w:r>
        <w:rPr>
          <w:rFonts w:hAnsi="Times New Roman"/>
          <w:spacing w:val="6"/>
          <w:szCs w:val="21"/>
        </w:rPr>
        <w:t xml:space="preserve">　</w:t>
      </w:r>
      <w:r>
        <w:rPr>
          <w:rFonts w:hAnsi="Times New Roman" w:hint="eastAsia"/>
          <w:spacing w:val="6"/>
          <w:szCs w:val="21"/>
        </w:rPr>
        <w:t>③その他運行が危険であると思われる場合</w:t>
      </w:r>
    </w:p>
    <w:p w14:paraId="4DFC355C" w14:textId="77777777" w:rsidR="00C975DC" w:rsidRDefault="00C975DC" w:rsidP="00C975DC">
      <w:pPr>
        <w:ind w:left="444" w:hangingChars="200" w:hanging="444"/>
        <w:jc w:val="left"/>
        <w:rPr>
          <w:rFonts w:hAnsi="Times New Roman"/>
          <w:spacing w:val="6"/>
          <w:szCs w:val="21"/>
        </w:rPr>
      </w:pPr>
      <w:r>
        <w:rPr>
          <w:rFonts w:hAnsi="Times New Roman"/>
          <w:spacing w:val="6"/>
          <w:szCs w:val="21"/>
        </w:rPr>
        <w:t>（４）異常事態の時の措置記録等</w:t>
      </w:r>
    </w:p>
    <w:p w14:paraId="5F97D86C" w14:textId="77777777" w:rsidR="00C975DC" w:rsidRDefault="00C975DC" w:rsidP="00C975DC">
      <w:pPr>
        <w:ind w:left="444" w:hangingChars="200" w:hanging="444"/>
        <w:jc w:val="left"/>
        <w:rPr>
          <w:rFonts w:hAnsi="Times New Roman"/>
          <w:spacing w:val="6"/>
          <w:szCs w:val="21"/>
        </w:rPr>
      </w:pPr>
      <w:r>
        <w:rPr>
          <w:rFonts w:hAnsi="Times New Roman"/>
          <w:spacing w:val="6"/>
          <w:szCs w:val="21"/>
        </w:rPr>
        <w:lastRenderedPageBreak/>
        <w:t xml:space="preserve">　</w:t>
      </w:r>
      <w:r w:rsidR="003E10B1">
        <w:rPr>
          <w:rFonts w:hAnsi="Times New Roman"/>
          <w:spacing w:val="6"/>
          <w:szCs w:val="21"/>
        </w:rPr>
        <w:t xml:space="preserve">　　</w:t>
      </w:r>
      <w:r>
        <w:rPr>
          <w:rFonts w:hAnsi="Times New Roman"/>
          <w:spacing w:val="6"/>
          <w:szCs w:val="21"/>
        </w:rPr>
        <w:t>乗務員は、最寄りの連絡所からの電話等により、その状況、自分のとった措置等を運行管理者に報</w:t>
      </w:r>
      <w:r w:rsidR="003E10B1">
        <w:rPr>
          <w:rFonts w:hAnsi="Times New Roman"/>
          <w:spacing w:val="6"/>
          <w:szCs w:val="21"/>
        </w:rPr>
        <w:t>告するとともに、運行に当たっての適切な指示を受けること。</w:t>
      </w:r>
    </w:p>
    <w:p w14:paraId="5F568472" w14:textId="77777777" w:rsidR="003E10B1" w:rsidRDefault="003E10B1" w:rsidP="00C975DC">
      <w:pPr>
        <w:ind w:left="444" w:hangingChars="200" w:hanging="444"/>
        <w:jc w:val="left"/>
        <w:rPr>
          <w:rFonts w:hAnsi="Times New Roman"/>
          <w:spacing w:val="6"/>
          <w:szCs w:val="21"/>
        </w:rPr>
      </w:pPr>
      <w:r>
        <w:rPr>
          <w:rFonts w:hAnsi="Times New Roman"/>
          <w:spacing w:val="6"/>
          <w:szCs w:val="21"/>
        </w:rPr>
        <w:t xml:space="preserve">　</w:t>
      </w:r>
      <w:r>
        <w:rPr>
          <w:rFonts w:hAnsi="Times New Roman" w:hint="eastAsia"/>
          <w:spacing w:val="6"/>
          <w:szCs w:val="21"/>
        </w:rPr>
        <w:t>２　運行管理者は、乗務員からの報告を受け、又は指示をした事項について詳細に記録しておくこと。</w:t>
      </w:r>
    </w:p>
    <w:p w14:paraId="1523E1C2" w14:textId="77777777" w:rsidR="003E10B1" w:rsidRDefault="003E10B1" w:rsidP="00C975DC">
      <w:pPr>
        <w:ind w:left="444" w:hangingChars="200" w:hanging="444"/>
        <w:jc w:val="left"/>
        <w:rPr>
          <w:rFonts w:hAnsi="Times New Roman"/>
          <w:spacing w:val="6"/>
          <w:szCs w:val="21"/>
        </w:rPr>
      </w:pPr>
      <w:r>
        <w:rPr>
          <w:rFonts w:hAnsi="Times New Roman"/>
          <w:spacing w:val="6"/>
          <w:szCs w:val="21"/>
        </w:rPr>
        <w:t xml:space="preserve">　３　運行管理者は、乗務員からの報告を待つまでもなく、緊急連絡所の活用を図り、又は巡回等を実施して運行の実態を的確に把握すること。</w:t>
      </w:r>
    </w:p>
    <w:p w14:paraId="1C9888E0" w14:textId="77777777" w:rsidR="003E10B1" w:rsidRPr="00C975DC" w:rsidRDefault="003E10B1" w:rsidP="00C975DC">
      <w:pPr>
        <w:ind w:left="444" w:hangingChars="200" w:hanging="444"/>
        <w:jc w:val="left"/>
        <w:rPr>
          <w:rFonts w:hAnsi="Times New Roman"/>
          <w:spacing w:val="6"/>
          <w:szCs w:val="21"/>
        </w:rPr>
      </w:pPr>
      <w:r>
        <w:rPr>
          <w:rFonts w:hAnsi="Times New Roman"/>
          <w:spacing w:val="6"/>
          <w:szCs w:val="21"/>
        </w:rPr>
        <w:t xml:space="preserve">　４　運行管理者は、記録を作成のうえ営業所に掲示し、他の乗務員に周知させるとともに、必要に応じて荷主に連絡すること。</w:t>
      </w:r>
    </w:p>
    <w:sectPr w:rsidR="003E10B1" w:rsidRPr="00C975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31C3F" w14:textId="77777777" w:rsidR="00AB2257" w:rsidRDefault="00AB2257" w:rsidP="00B30DE4">
      <w:r>
        <w:separator/>
      </w:r>
    </w:p>
  </w:endnote>
  <w:endnote w:type="continuationSeparator" w:id="0">
    <w:p w14:paraId="5256748C" w14:textId="77777777" w:rsidR="00AB2257" w:rsidRDefault="00AB2257" w:rsidP="00B3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6C949" w14:textId="77777777" w:rsidR="00AB2257" w:rsidRDefault="00AB2257" w:rsidP="00B30DE4">
      <w:r>
        <w:separator/>
      </w:r>
    </w:p>
  </w:footnote>
  <w:footnote w:type="continuationSeparator" w:id="0">
    <w:p w14:paraId="75EA6BA2" w14:textId="77777777" w:rsidR="00AB2257" w:rsidRDefault="00AB2257" w:rsidP="00B30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C654C"/>
    <w:multiLevelType w:val="hybridMultilevel"/>
    <w:tmpl w:val="E376E230"/>
    <w:lvl w:ilvl="0" w:tplc="2A3ED5AC">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140C458C"/>
    <w:multiLevelType w:val="hybridMultilevel"/>
    <w:tmpl w:val="5C86EDBA"/>
    <w:lvl w:ilvl="0" w:tplc="587E3472">
      <w:start w:val="1"/>
      <w:numFmt w:val="decimalEnclosedCircle"/>
      <w:lvlText w:val="%1"/>
      <w:lvlJc w:val="left"/>
      <w:pPr>
        <w:ind w:left="4403" w:hanging="360"/>
      </w:pPr>
      <w:rPr>
        <w:rFonts w:hint="default"/>
      </w:rPr>
    </w:lvl>
    <w:lvl w:ilvl="1" w:tplc="04090017" w:tentative="1">
      <w:start w:val="1"/>
      <w:numFmt w:val="aiueoFullWidth"/>
      <w:lvlText w:val="(%2)"/>
      <w:lvlJc w:val="left"/>
      <w:pPr>
        <w:ind w:left="4883" w:hanging="420"/>
      </w:pPr>
    </w:lvl>
    <w:lvl w:ilvl="2" w:tplc="04090011" w:tentative="1">
      <w:start w:val="1"/>
      <w:numFmt w:val="decimalEnclosedCircle"/>
      <w:lvlText w:val="%3"/>
      <w:lvlJc w:val="left"/>
      <w:pPr>
        <w:ind w:left="5303" w:hanging="420"/>
      </w:pPr>
    </w:lvl>
    <w:lvl w:ilvl="3" w:tplc="0409000F" w:tentative="1">
      <w:start w:val="1"/>
      <w:numFmt w:val="decimal"/>
      <w:lvlText w:val="%4."/>
      <w:lvlJc w:val="left"/>
      <w:pPr>
        <w:ind w:left="5723" w:hanging="420"/>
      </w:pPr>
    </w:lvl>
    <w:lvl w:ilvl="4" w:tplc="04090017" w:tentative="1">
      <w:start w:val="1"/>
      <w:numFmt w:val="aiueoFullWidth"/>
      <w:lvlText w:val="(%5)"/>
      <w:lvlJc w:val="left"/>
      <w:pPr>
        <w:ind w:left="6143" w:hanging="420"/>
      </w:pPr>
    </w:lvl>
    <w:lvl w:ilvl="5" w:tplc="04090011" w:tentative="1">
      <w:start w:val="1"/>
      <w:numFmt w:val="decimalEnclosedCircle"/>
      <w:lvlText w:val="%6"/>
      <w:lvlJc w:val="left"/>
      <w:pPr>
        <w:ind w:left="6563" w:hanging="420"/>
      </w:pPr>
    </w:lvl>
    <w:lvl w:ilvl="6" w:tplc="0409000F" w:tentative="1">
      <w:start w:val="1"/>
      <w:numFmt w:val="decimal"/>
      <w:lvlText w:val="%7."/>
      <w:lvlJc w:val="left"/>
      <w:pPr>
        <w:ind w:left="6983" w:hanging="420"/>
      </w:pPr>
    </w:lvl>
    <w:lvl w:ilvl="7" w:tplc="04090017" w:tentative="1">
      <w:start w:val="1"/>
      <w:numFmt w:val="aiueoFullWidth"/>
      <w:lvlText w:val="(%8)"/>
      <w:lvlJc w:val="left"/>
      <w:pPr>
        <w:ind w:left="7403" w:hanging="420"/>
      </w:pPr>
    </w:lvl>
    <w:lvl w:ilvl="8" w:tplc="04090011" w:tentative="1">
      <w:start w:val="1"/>
      <w:numFmt w:val="decimalEnclosedCircle"/>
      <w:lvlText w:val="%9"/>
      <w:lvlJc w:val="left"/>
      <w:pPr>
        <w:ind w:left="7823" w:hanging="420"/>
      </w:pPr>
    </w:lvl>
  </w:abstractNum>
  <w:abstractNum w:abstractNumId="2" w15:restartNumberingAfterBreak="0">
    <w:nsid w:val="1BF828A1"/>
    <w:multiLevelType w:val="hybridMultilevel"/>
    <w:tmpl w:val="F2FC5C2A"/>
    <w:lvl w:ilvl="0" w:tplc="779E6744">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3" w15:restartNumberingAfterBreak="0">
    <w:nsid w:val="20A3521D"/>
    <w:multiLevelType w:val="hybridMultilevel"/>
    <w:tmpl w:val="F9CEDE40"/>
    <w:lvl w:ilvl="0" w:tplc="5FC8E2E4">
      <w:start w:val="1"/>
      <w:numFmt w:val="decimal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2C5322D8"/>
    <w:multiLevelType w:val="hybridMultilevel"/>
    <w:tmpl w:val="E146D8B6"/>
    <w:lvl w:ilvl="0" w:tplc="30687292">
      <w:start w:val="1"/>
      <w:numFmt w:val="decimalFullWidth"/>
      <w:lvlText w:val="（%1）"/>
      <w:lvlJc w:val="left"/>
      <w:pPr>
        <w:ind w:left="1770" w:hanging="720"/>
      </w:pPr>
      <w:rPr>
        <w:rFonts w:ascii="ＭＳ 明朝" w:eastAsia="ＭＳ 明朝" w:hAnsi="ＭＳ 明朝"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5" w15:restartNumberingAfterBreak="0">
    <w:nsid w:val="2EE366E4"/>
    <w:multiLevelType w:val="hybridMultilevel"/>
    <w:tmpl w:val="8702F8CC"/>
    <w:lvl w:ilvl="0" w:tplc="F23EB7FA">
      <w:start w:val="1"/>
      <w:numFmt w:val="decimal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6" w15:restartNumberingAfterBreak="0">
    <w:nsid w:val="311358E5"/>
    <w:multiLevelType w:val="hybridMultilevel"/>
    <w:tmpl w:val="33E8957E"/>
    <w:lvl w:ilvl="0" w:tplc="74D6CEE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39484EEC"/>
    <w:multiLevelType w:val="hybridMultilevel"/>
    <w:tmpl w:val="AC4A27FE"/>
    <w:lvl w:ilvl="0" w:tplc="D4AEBF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B128A2"/>
    <w:multiLevelType w:val="hybridMultilevel"/>
    <w:tmpl w:val="238064F0"/>
    <w:lvl w:ilvl="0" w:tplc="4F003D7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DEC3B9F"/>
    <w:multiLevelType w:val="hybridMultilevel"/>
    <w:tmpl w:val="7B2E1C1A"/>
    <w:lvl w:ilvl="0" w:tplc="CD8AA1C4">
      <w:start w:val="1"/>
      <w:numFmt w:val="decimalFullWidth"/>
      <w:lvlText w:val="(%1)"/>
      <w:lvlJc w:val="left"/>
      <w:pPr>
        <w:ind w:left="1365" w:hanging="420"/>
      </w:pPr>
      <w:rPr>
        <w:rFonts w:hint="default"/>
      </w:rPr>
    </w:lvl>
    <w:lvl w:ilvl="1" w:tplc="04090017" w:tentative="1">
      <w:start w:val="1"/>
      <w:numFmt w:val="aiueoFullWidth"/>
      <w:lvlText w:val="(%2)"/>
      <w:lvlJc w:val="left"/>
      <w:pPr>
        <w:ind w:left="1825" w:hanging="440"/>
      </w:pPr>
    </w:lvl>
    <w:lvl w:ilvl="2" w:tplc="04090011" w:tentative="1">
      <w:start w:val="1"/>
      <w:numFmt w:val="decimalEnclosedCircle"/>
      <w:lvlText w:val="%3"/>
      <w:lvlJc w:val="left"/>
      <w:pPr>
        <w:ind w:left="2265" w:hanging="440"/>
      </w:pPr>
    </w:lvl>
    <w:lvl w:ilvl="3" w:tplc="0409000F" w:tentative="1">
      <w:start w:val="1"/>
      <w:numFmt w:val="decimal"/>
      <w:lvlText w:val="%4."/>
      <w:lvlJc w:val="left"/>
      <w:pPr>
        <w:ind w:left="2705" w:hanging="440"/>
      </w:pPr>
    </w:lvl>
    <w:lvl w:ilvl="4" w:tplc="04090017" w:tentative="1">
      <w:start w:val="1"/>
      <w:numFmt w:val="aiueoFullWidth"/>
      <w:lvlText w:val="(%5)"/>
      <w:lvlJc w:val="left"/>
      <w:pPr>
        <w:ind w:left="3145" w:hanging="440"/>
      </w:pPr>
    </w:lvl>
    <w:lvl w:ilvl="5" w:tplc="04090011" w:tentative="1">
      <w:start w:val="1"/>
      <w:numFmt w:val="decimalEnclosedCircle"/>
      <w:lvlText w:val="%6"/>
      <w:lvlJc w:val="left"/>
      <w:pPr>
        <w:ind w:left="3585" w:hanging="440"/>
      </w:pPr>
    </w:lvl>
    <w:lvl w:ilvl="6" w:tplc="0409000F" w:tentative="1">
      <w:start w:val="1"/>
      <w:numFmt w:val="decimal"/>
      <w:lvlText w:val="%7."/>
      <w:lvlJc w:val="left"/>
      <w:pPr>
        <w:ind w:left="4025" w:hanging="440"/>
      </w:pPr>
    </w:lvl>
    <w:lvl w:ilvl="7" w:tplc="04090017" w:tentative="1">
      <w:start w:val="1"/>
      <w:numFmt w:val="aiueoFullWidth"/>
      <w:lvlText w:val="(%8)"/>
      <w:lvlJc w:val="left"/>
      <w:pPr>
        <w:ind w:left="4465" w:hanging="440"/>
      </w:pPr>
    </w:lvl>
    <w:lvl w:ilvl="8" w:tplc="04090011" w:tentative="1">
      <w:start w:val="1"/>
      <w:numFmt w:val="decimalEnclosedCircle"/>
      <w:lvlText w:val="%9"/>
      <w:lvlJc w:val="left"/>
      <w:pPr>
        <w:ind w:left="4905" w:hanging="440"/>
      </w:pPr>
    </w:lvl>
  </w:abstractNum>
  <w:abstractNum w:abstractNumId="10" w15:restartNumberingAfterBreak="0">
    <w:nsid w:val="3EBF6A3C"/>
    <w:multiLevelType w:val="hybridMultilevel"/>
    <w:tmpl w:val="561611AC"/>
    <w:lvl w:ilvl="0" w:tplc="9F74D4FC">
      <w:start w:val="1"/>
      <w:numFmt w:val="decimalFullWidth"/>
      <w:lvlText w:val="(%1)"/>
      <w:lvlJc w:val="left"/>
      <w:pPr>
        <w:ind w:left="1470" w:hanging="42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1" w15:restartNumberingAfterBreak="0">
    <w:nsid w:val="3F136A70"/>
    <w:multiLevelType w:val="hybridMultilevel"/>
    <w:tmpl w:val="71AC358E"/>
    <w:lvl w:ilvl="0" w:tplc="C238560C">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40356D28"/>
    <w:multiLevelType w:val="hybridMultilevel"/>
    <w:tmpl w:val="09C40FA2"/>
    <w:lvl w:ilvl="0" w:tplc="F2C66102">
      <w:start w:val="1"/>
      <w:numFmt w:val="decimalFullWidth"/>
      <w:lvlText w:val="(%1)"/>
      <w:lvlJc w:val="left"/>
      <w:pPr>
        <w:ind w:left="1470" w:hanging="42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3" w15:restartNumberingAfterBreak="0">
    <w:nsid w:val="41A77792"/>
    <w:multiLevelType w:val="hybridMultilevel"/>
    <w:tmpl w:val="C9EAB64E"/>
    <w:lvl w:ilvl="0" w:tplc="B75AA53E">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4" w15:restartNumberingAfterBreak="0">
    <w:nsid w:val="44106707"/>
    <w:multiLevelType w:val="hybridMultilevel"/>
    <w:tmpl w:val="936891A0"/>
    <w:lvl w:ilvl="0" w:tplc="59C2DDC0">
      <w:start w:val="1"/>
      <w:numFmt w:val="decimal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5" w15:restartNumberingAfterBreak="0">
    <w:nsid w:val="441342CE"/>
    <w:multiLevelType w:val="hybridMultilevel"/>
    <w:tmpl w:val="034832C2"/>
    <w:lvl w:ilvl="0" w:tplc="FF96C19C">
      <w:start w:val="1"/>
      <w:numFmt w:val="decimalEnclosedCircle"/>
      <w:lvlText w:val="%1"/>
      <w:lvlJc w:val="left"/>
      <w:pPr>
        <w:ind w:left="480" w:hanging="360"/>
      </w:pPr>
      <w:rPr>
        <w:rFonts w:hAnsi="Century"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6" w15:restartNumberingAfterBreak="0">
    <w:nsid w:val="475E3156"/>
    <w:multiLevelType w:val="hybridMultilevel"/>
    <w:tmpl w:val="A7CA7506"/>
    <w:lvl w:ilvl="0" w:tplc="C484A502">
      <w:start w:val="1"/>
      <w:numFmt w:val="decimalFullWidth"/>
      <w:lvlText w:val="(%1)"/>
      <w:lvlJc w:val="left"/>
      <w:pPr>
        <w:ind w:left="1680" w:hanging="420"/>
      </w:pPr>
      <w:rPr>
        <w:rFonts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17" w15:restartNumberingAfterBreak="0">
    <w:nsid w:val="47B23F53"/>
    <w:multiLevelType w:val="hybridMultilevel"/>
    <w:tmpl w:val="432A2ED0"/>
    <w:lvl w:ilvl="0" w:tplc="96F6D3DC">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8" w15:restartNumberingAfterBreak="0">
    <w:nsid w:val="496B5C06"/>
    <w:multiLevelType w:val="hybridMultilevel"/>
    <w:tmpl w:val="3EC6C6AE"/>
    <w:lvl w:ilvl="0" w:tplc="86EEF2A4">
      <w:start w:val="1"/>
      <w:numFmt w:val="decimalFullWidth"/>
      <w:lvlText w:val="(%1)"/>
      <w:lvlJc w:val="left"/>
      <w:pPr>
        <w:ind w:left="1260" w:hanging="4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9" w15:restartNumberingAfterBreak="0">
    <w:nsid w:val="5A751228"/>
    <w:multiLevelType w:val="hybridMultilevel"/>
    <w:tmpl w:val="1D000572"/>
    <w:lvl w:ilvl="0" w:tplc="DB7E0B62">
      <w:start w:val="1"/>
      <w:numFmt w:val="decimalFullWidth"/>
      <w:lvlText w:val="(%1)"/>
      <w:lvlJc w:val="left"/>
      <w:pPr>
        <w:ind w:left="1260" w:hanging="4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0" w15:restartNumberingAfterBreak="0">
    <w:nsid w:val="626329FC"/>
    <w:multiLevelType w:val="hybridMultilevel"/>
    <w:tmpl w:val="0C323D96"/>
    <w:lvl w:ilvl="0" w:tplc="65E68F40">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1" w15:restartNumberingAfterBreak="0">
    <w:nsid w:val="6A95149B"/>
    <w:multiLevelType w:val="hybridMultilevel"/>
    <w:tmpl w:val="5D248500"/>
    <w:lvl w:ilvl="0" w:tplc="9056CF26">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2" w15:restartNumberingAfterBreak="0">
    <w:nsid w:val="6D1B6596"/>
    <w:multiLevelType w:val="hybridMultilevel"/>
    <w:tmpl w:val="F336E3E2"/>
    <w:lvl w:ilvl="0" w:tplc="0C50B18C">
      <w:start w:val="1"/>
      <w:numFmt w:val="decimalFullWidth"/>
      <w:lvlText w:val="第%1章"/>
      <w:lvlJc w:val="left"/>
      <w:pPr>
        <w:ind w:left="840" w:hanging="84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DF36099"/>
    <w:multiLevelType w:val="hybridMultilevel"/>
    <w:tmpl w:val="47FA9160"/>
    <w:lvl w:ilvl="0" w:tplc="9DAC42BA">
      <w:start w:val="1"/>
      <w:numFmt w:val="decimalEnclosedCircle"/>
      <w:lvlText w:val="%1"/>
      <w:lvlJc w:val="left"/>
      <w:pPr>
        <w:ind w:left="480" w:hanging="360"/>
      </w:pPr>
      <w:rPr>
        <w:rFonts w:hAnsi="Century"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4" w15:restartNumberingAfterBreak="0">
    <w:nsid w:val="6F282ECD"/>
    <w:multiLevelType w:val="hybridMultilevel"/>
    <w:tmpl w:val="4F7E1A1A"/>
    <w:lvl w:ilvl="0" w:tplc="D68EAA8C">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6FBF3296"/>
    <w:multiLevelType w:val="hybridMultilevel"/>
    <w:tmpl w:val="46D247B2"/>
    <w:lvl w:ilvl="0" w:tplc="3DE03700">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6" w15:restartNumberingAfterBreak="0">
    <w:nsid w:val="73BA6660"/>
    <w:multiLevelType w:val="hybridMultilevel"/>
    <w:tmpl w:val="E2461536"/>
    <w:lvl w:ilvl="0" w:tplc="40CE829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07985522">
    <w:abstractNumId w:val="11"/>
  </w:num>
  <w:num w:numId="2" w16cid:durableId="1386297475">
    <w:abstractNumId w:val="24"/>
  </w:num>
  <w:num w:numId="3" w16cid:durableId="1816409220">
    <w:abstractNumId w:val="22"/>
  </w:num>
  <w:num w:numId="4" w16cid:durableId="1889413953">
    <w:abstractNumId w:val="15"/>
  </w:num>
  <w:num w:numId="5" w16cid:durableId="1713071255">
    <w:abstractNumId w:val="23"/>
  </w:num>
  <w:num w:numId="6" w16cid:durableId="1110197534">
    <w:abstractNumId w:val="6"/>
  </w:num>
  <w:num w:numId="7" w16cid:durableId="573781170">
    <w:abstractNumId w:val="7"/>
  </w:num>
  <w:num w:numId="8" w16cid:durableId="451632566">
    <w:abstractNumId w:val="2"/>
  </w:num>
  <w:num w:numId="9" w16cid:durableId="568466001">
    <w:abstractNumId w:val="1"/>
  </w:num>
  <w:num w:numId="10" w16cid:durableId="2673901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0295111">
    <w:abstractNumId w:val="19"/>
  </w:num>
  <w:num w:numId="12" w16cid:durableId="1485900538">
    <w:abstractNumId w:val="18"/>
  </w:num>
  <w:num w:numId="13" w16cid:durableId="94331357">
    <w:abstractNumId w:val="4"/>
  </w:num>
  <w:num w:numId="14" w16cid:durableId="1290549397">
    <w:abstractNumId w:val="16"/>
  </w:num>
  <w:num w:numId="15" w16cid:durableId="754205632">
    <w:abstractNumId w:val="10"/>
  </w:num>
  <w:num w:numId="16" w16cid:durableId="257063390">
    <w:abstractNumId w:val="12"/>
  </w:num>
  <w:num w:numId="17" w16cid:durableId="1317342294">
    <w:abstractNumId w:val="9"/>
  </w:num>
  <w:num w:numId="18" w16cid:durableId="1352756630">
    <w:abstractNumId w:val="13"/>
  </w:num>
  <w:num w:numId="19" w16cid:durableId="215554377">
    <w:abstractNumId w:val="17"/>
  </w:num>
  <w:num w:numId="20" w16cid:durableId="283968646">
    <w:abstractNumId w:val="21"/>
  </w:num>
  <w:num w:numId="21" w16cid:durableId="976452459">
    <w:abstractNumId w:val="5"/>
  </w:num>
  <w:num w:numId="22" w16cid:durableId="1384332599">
    <w:abstractNumId w:val="0"/>
  </w:num>
  <w:num w:numId="23" w16cid:durableId="281572827">
    <w:abstractNumId w:val="25"/>
  </w:num>
  <w:num w:numId="24" w16cid:durableId="751708119">
    <w:abstractNumId w:val="8"/>
  </w:num>
  <w:num w:numId="25" w16cid:durableId="1933732417">
    <w:abstractNumId w:val="26"/>
  </w:num>
  <w:num w:numId="26" w16cid:durableId="105926895">
    <w:abstractNumId w:val="3"/>
  </w:num>
  <w:num w:numId="27" w16cid:durableId="7689347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601"/>
    <w:rsid w:val="00000E35"/>
    <w:rsid w:val="0001351D"/>
    <w:rsid w:val="0003090A"/>
    <w:rsid w:val="00033021"/>
    <w:rsid w:val="000454D9"/>
    <w:rsid w:val="000507B6"/>
    <w:rsid w:val="00070D8A"/>
    <w:rsid w:val="000773CD"/>
    <w:rsid w:val="00095FA6"/>
    <w:rsid w:val="000A1C99"/>
    <w:rsid w:val="000A2ADE"/>
    <w:rsid w:val="000B538A"/>
    <w:rsid w:val="000C53B3"/>
    <w:rsid w:val="000E0638"/>
    <w:rsid w:val="000E4B73"/>
    <w:rsid w:val="000F02D2"/>
    <w:rsid w:val="000F4600"/>
    <w:rsid w:val="000F789F"/>
    <w:rsid w:val="0010505A"/>
    <w:rsid w:val="00123FE5"/>
    <w:rsid w:val="001245F4"/>
    <w:rsid w:val="00126670"/>
    <w:rsid w:val="00135743"/>
    <w:rsid w:val="00136B71"/>
    <w:rsid w:val="001379E3"/>
    <w:rsid w:val="001412C6"/>
    <w:rsid w:val="00145A2F"/>
    <w:rsid w:val="0017458F"/>
    <w:rsid w:val="00174665"/>
    <w:rsid w:val="00177D75"/>
    <w:rsid w:val="00182D65"/>
    <w:rsid w:val="00185F31"/>
    <w:rsid w:val="001921DB"/>
    <w:rsid w:val="0019227B"/>
    <w:rsid w:val="00193D73"/>
    <w:rsid w:val="00194E24"/>
    <w:rsid w:val="00196FB1"/>
    <w:rsid w:val="00197DC3"/>
    <w:rsid w:val="001A2649"/>
    <w:rsid w:val="001C76F9"/>
    <w:rsid w:val="001D02BA"/>
    <w:rsid w:val="001D1077"/>
    <w:rsid w:val="001D33F7"/>
    <w:rsid w:val="001D4662"/>
    <w:rsid w:val="001F3CE8"/>
    <w:rsid w:val="001F5258"/>
    <w:rsid w:val="001F5E75"/>
    <w:rsid w:val="00220A2B"/>
    <w:rsid w:val="00234344"/>
    <w:rsid w:val="00234636"/>
    <w:rsid w:val="0023477A"/>
    <w:rsid w:val="002360DE"/>
    <w:rsid w:val="00241B68"/>
    <w:rsid w:val="00241CA7"/>
    <w:rsid w:val="00260045"/>
    <w:rsid w:val="00273B20"/>
    <w:rsid w:val="0027778A"/>
    <w:rsid w:val="00293DFB"/>
    <w:rsid w:val="002A3044"/>
    <w:rsid w:val="002A50D6"/>
    <w:rsid w:val="002B4CF3"/>
    <w:rsid w:val="002B4F2F"/>
    <w:rsid w:val="002C29C7"/>
    <w:rsid w:val="002D211E"/>
    <w:rsid w:val="002D4C3C"/>
    <w:rsid w:val="00305257"/>
    <w:rsid w:val="00310C0A"/>
    <w:rsid w:val="003129F8"/>
    <w:rsid w:val="0032171B"/>
    <w:rsid w:val="0033238A"/>
    <w:rsid w:val="00334148"/>
    <w:rsid w:val="0034069E"/>
    <w:rsid w:val="00340846"/>
    <w:rsid w:val="003408C0"/>
    <w:rsid w:val="0034300B"/>
    <w:rsid w:val="00353470"/>
    <w:rsid w:val="00381E0B"/>
    <w:rsid w:val="0039724A"/>
    <w:rsid w:val="003A20A2"/>
    <w:rsid w:val="003A2736"/>
    <w:rsid w:val="003A5D2E"/>
    <w:rsid w:val="003A6E9D"/>
    <w:rsid w:val="003B2091"/>
    <w:rsid w:val="003B5EFD"/>
    <w:rsid w:val="003B7A40"/>
    <w:rsid w:val="003C64E5"/>
    <w:rsid w:val="003D06FF"/>
    <w:rsid w:val="003D427F"/>
    <w:rsid w:val="003E07E6"/>
    <w:rsid w:val="003E10B1"/>
    <w:rsid w:val="003E5D33"/>
    <w:rsid w:val="00406185"/>
    <w:rsid w:val="00407EAB"/>
    <w:rsid w:val="00411089"/>
    <w:rsid w:val="004124D9"/>
    <w:rsid w:val="00421703"/>
    <w:rsid w:val="00422591"/>
    <w:rsid w:val="00440486"/>
    <w:rsid w:val="0044281F"/>
    <w:rsid w:val="004441ED"/>
    <w:rsid w:val="004504A3"/>
    <w:rsid w:val="00456606"/>
    <w:rsid w:val="004765D5"/>
    <w:rsid w:val="0048077D"/>
    <w:rsid w:val="00485C5D"/>
    <w:rsid w:val="00487E30"/>
    <w:rsid w:val="004C14D4"/>
    <w:rsid w:val="004D24CE"/>
    <w:rsid w:val="004E3996"/>
    <w:rsid w:val="004F006B"/>
    <w:rsid w:val="004F4971"/>
    <w:rsid w:val="00521681"/>
    <w:rsid w:val="00524681"/>
    <w:rsid w:val="00527480"/>
    <w:rsid w:val="00544E65"/>
    <w:rsid w:val="00556369"/>
    <w:rsid w:val="00557B38"/>
    <w:rsid w:val="00557E98"/>
    <w:rsid w:val="0058172E"/>
    <w:rsid w:val="005825E1"/>
    <w:rsid w:val="005947F5"/>
    <w:rsid w:val="005966F2"/>
    <w:rsid w:val="005A678F"/>
    <w:rsid w:val="005C2BE3"/>
    <w:rsid w:val="005C768E"/>
    <w:rsid w:val="005D653C"/>
    <w:rsid w:val="005D7B08"/>
    <w:rsid w:val="005E3832"/>
    <w:rsid w:val="0060371D"/>
    <w:rsid w:val="00604D59"/>
    <w:rsid w:val="00607D44"/>
    <w:rsid w:val="00615CBA"/>
    <w:rsid w:val="006400E3"/>
    <w:rsid w:val="00640917"/>
    <w:rsid w:val="006502F3"/>
    <w:rsid w:val="006532C5"/>
    <w:rsid w:val="00670B70"/>
    <w:rsid w:val="00672CE4"/>
    <w:rsid w:val="0067537F"/>
    <w:rsid w:val="00684C40"/>
    <w:rsid w:val="006B57D5"/>
    <w:rsid w:val="006B78F8"/>
    <w:rsid w:val="006C1565"/>
    <w:rsid w:val="006C18BA"/>
    <w:rsid w:val="006F24E9"/>
    <w:rsid w:val="00710E55"/>
    <w:rsid w:val="00714391"/>
    <w:rsid w:val="00715E58"/>
    <w:rsid w:val="00716CF0"/>
    <w:rsid w:val="00742FFD"/>
    <w:rsid w:val="007467F7"/>
    <w:rsid w:val="007469D4"/>
    <w:rsid w:val="00777348"/>
    <w:rsid w:val="00786EA4"/>
    <w:rsid w:val="007A4DFB"/>
    <w:rsid w:val="007A669D"/>
    <w:rsid w:val="007B6D17"/>
    <w:rsid w:val="007E16DF"/>
    <w:rsid w:val="007E5582"/>
    <w:rsid w:val="007E71F0"/>
    <w:rsid w:val="007F0EF5"/>
    <w:rsid w:val="00801A4D"/>
    <w:rsid w:val="00821EEB"/>
    <w:rsid w:val="00827B60"/>
    <w:rsid w:val="008435DF"/>
    <w:rsid w:val="0084715A"/>
    <w:rsid w:val="0084767F"/>
    <w:rsid w:val="00851802"/>
    <w:rsid w:val="00861C20"/>
    <w:rsid w:val="0088647A"/>
    <w:rsid w:val="00886655"/>
    <w:rsid w:val="00893365"/>
    <w:rsid w:val="008B1228"/>
    <w:rsid w:val="008B1715"/>
    <w:rsid w:val="008C2A51"/>
    <w:rsid w:val="008C48B4"/>
    <w:rsid w:val="008D2812"/>
    <w:rsid w:val="008E671F"/>
    <w:rsid w:val="008F5582"/>
    <w:rsid w:val="00902EC7"/>
    <w:rsid w:val="00907BEC"/>
    <w:rsid w:val="00920126"/>
    <w:rsid w:val="00921205"/>
    <w:rsid w:val="009216CE"/>
    <w:rsid w:val="0092192C"/>
    <w:rsid w:val="009275B0"/>
    <w:rsid w:val="00956ED9"/>
    <w:rsid w:val="00970C3B"/>
    <w:rsid w:val="0097409B"/>
    <w:rsid w:val="00980924"/>
    <w:rsid w:val="00984E1D"/>
    <w:rsid w:val="009874A7"/>
    <w:rsid w:val="009A0C3C"/>
    <w:rsid w:val="009B2601"/>
    <w:rsid w:val="009C5121"/>
    <w:rsid w:val="009D0D26"/>
    <w:rsid w:val="009D2F96"/>
    <w:rsid w:val="00A23248"/>
    <w:rsid w:val="00A544F9"/>
    <w:rsid w:val="00A60DDE"/>
    <w:rsid w:val="00A66C2C"/>
    <w:rsid w:val="00A71908"/>
    <w:rsid w:val="00A72A80"/>
    <w:rsid w:val="00A81FA5"/>
    <w:rsid w:val="00A944E0"/>
    <w:rsid w:val="00A9481B"/>
    <w:rsid w:val="00A967C5"/>
    <w:rsid w:val="00AA132B"/>
    <w:rsid w:val="00AA1A90"/>
    <w:rsid w:val="00AB2257"/>
    <w:rsid w:val="00AB27EE"/>
    <w:rsid w:val="00AC739E"/>
    <w:rsid w:val="00AE4B6F"/>
    <w:rsid w:val="00AF1E80"/>
    <w:rsid w:val="00B00981"/>
    <w:rsid w:val="00B01770"/>
    <w:rsid w:val="00B1008F"/>
    <w:rsid w:val="00B168E4"/>
    <w:rsid w:val="00B30DE4"/>
    <w:rsid w:val="00B400CA"/>
    <w:rsid w:val="00B43062"/>
    <w:rsid w:val="00B47FFC"/>
    <w:rsid w:val="00B91C61"/>
    <w:rsid w:val="00BB2D08"/>
    <w:rsid w:val="00BC72FA"/>
    <w:rsid w:val="00BE1F44"/>
    <w:rsid w:val="00BE47C7"/>
    <w:rsid w:val="00BE697E"/>
    <w:rsid w:val="00C17DF1"/>
    <w:rsid w:val="00C2409D"/>
    <w:rsid w:val="00C353BD"/>
    <w:rsid w:val="00C355BA"/>
    <w:rsid w:val="00C366CE"/>
    <w:rsid w:val="00C40D14"/>
    <w:rsid w:val="00C4664E"/>
    <w:rsid w:val="00C53069"/>
    <w:rsid w:val="00C6680A"/>
    <w:rsid w:val="00C76F24"/>
    <w:rsid w:val="00C97106"/>
    <w:rsid w:val="00C975DC"/>
    <w:rsid w:val="00CA2909"/>
    <w:rsid w:val="00CA7CD2"/>
    <w:rsid w:val="00CE2022"/>
    <w:rsid w:val="00CE4492"/>
    <w:rsid w:val="00CF4B11"/>
    <w:rsid w:val="00D004AB"/>
    <w:rsid w:val="00D02001"/>
    <w:rsid w:val="00D021E6"/>
    <w:rsid w:val="00D028E0"/>
    <w:rsid w:val="00D37738"/>
    <w:rsid w:val="00D4062D"/>
    <w:rsid w:val="00D40D1E"/>
    <w:rsid w:val="00D50EBC"/>
    <w:rsid w:val="00D50F11"/>
    <w:rsid w:val="00D66807"/>
    <w:rsid w:val="00D76962"/>
    <w:rsid w:val="00D80CFF"/>
    <w:rsid w:val="00D82BDE"/>
    <w:rsid w:val="00DB4D2A"/>
    <w:rsid w:val="00DE2854"/>
    <w:rsid w:val="00DF56D6"/>
    <w:rsid w:val="00E077E7"/>
    <w:rsid w:val="00E112F5"/>
    <w:rsid w:val="00E174DC"/>
    <w:rsid w:val="00E219AD"/>
    <w:rsid w:val="00E56CA1"/>
    <w:rsid w:val="00E65B7A"/>
    <w:rsid w:val="00E667DF"/>
    <w:rsid w:val="00E81A3C"/>
    <w:rsid w:val="00E83EFB"/>
    <w:rsid w:val="00E8758C"/>
    <w:rsid w:val="00E92FAE"/>
    <w:rsid w:val="00E943ED"/>
    <w:rsid w:val="00E956B2"/>
    <w:rsid w:val="00EA13E5"/>
    <w:rsid w:val="00EB3ADB"/>
    <w:rsid w:val="00EB5ED6"/>
    <w:rsid w:val="00EC43BE"/>
    <w:rsid w:val="00EC7B7D"/>
    <w:rsid w:val="00ED392A"/>
    <w:rsid w:val="00EF3F95"/>
    <w:rsid w:val="00F06A3D"/>
    <w:rsid w:val="00F06BAA"/>
    <w:rsid w:val="00F07802"/>
    <w:rsid w:val="00F111AF"/>
    <w:rsid w:val="00F24438"/>
    <w:rsid w:val="00F269A5"/>
    <w:rsid w:val="00F52052"/>
    <w:rsid w:val="00F53A07"/>
    <w:rsid w:val="00F66E1F"/>
    <w:rsid w:val="00F71C31"/>
    <w:rsid w:val="00F91B34"/>
    <w:rsid w:val="00F95094"/>
    <w:rsid w:val="00F95E59"/>
    <w:rsid w:val="00FA59D5"/>
    <w:rsid w:val="00FD0033"/>
    <w:rsid w:val="00FE6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ocId w14:val="25886093"/>
  <w15:docId w15:val="{338825F2-3F27-4AA2-B18C-051EF374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E667DF"/>
    <w:rPr>
      <w:rFonts w:ascii="ＭＳ 明朝" w:hAnsi="Courier New" w:cs="Courier New"/>
      <w:szCs w:val="21"/>
    </w:rPr>
  </w:style>
  <w:style w:type="table" w:styleId="2">
    <w:name w:val="Table Grid 2"/>
    <w:basedOn w:val="a1"/>
    <w:rsid w:val="00E667DF"/>
    <w:pPr>
      <w:widowControl w:val="0"/>
      <w:jc w:val="both"/>
    </w:pPr>
    <w:rPr>
      <w:rFonts w:eastAsia="ＭＳ Ｐゴシック" w:cs="ＭＳ Ｐゴシック"/>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5">
    <w:name w:val="Table List 5"/>
    <w:basedOn w:val="a1"/>
    <w:rsid w:val="0044048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a4">
    <w:name w:val="Balloon Text"/>
    <w:basedOn w:val="a"/>
    <w:semiHidden/>
    <w:rsid w:val="0084715A"/>
    <w:rPr>
      <w:rFonts w:ascii="Arial" w:eastAsia="ＭＳ ゴシック" w:hAnsi="Arial"/>
      <w:sz w:val="18"/>
      <w:szCs w:val="18"/>
    </w:rPr>
  </w:style>
  <w:style w:type="paragraph" w:styleId="a5">
    <w:name w:val="header"/>
    <w:basedOn w:val="a"/>
    <w:link w:val="a6"/>
    <w:uiPriority w:val="99"/>
    <w:unhideWhenUsed/>
    <w:rsid w:val="00B30DE4"/>
    <w:pPr>
      <w:tabs>
        <w:tab w:val="center" w:pos="4252"/>
        <w:tab w:val="right" w:pos="8504"/>
      </w:tabs>
      <w:snapToGrid w:val="0"/>
    </w:pPr>
  </w:style>
  <w:style w:type="character" w:customStyle="1" w:styleId="a6">
    <w:name w:val="ヘッダー (文字)"/>
    <w:link w:val="a5"/>
    <w:uiPriority w:val="99"/>
    <w:rsid w:val="00B30DE4"/>
    <w:rPr>
      <w:kern w:val="2"/>
      <w:sz w:val="21"/>
      <w:szCs w:val="24"/>
    </w:rPr>
  </w:style>
  <w:style w:type="paragraph" w:styleId="a7">
    <w:name w:val="footer"/>
    <w:basedOn w:val="a"/>
    <w:link w:val="a8"/>
    <w:uiPriority w:val="99"/>
    <w:unhideWhenUsed/>
    <w:rsid w:val="00B30DE4"/>
    <w:pPr>
      <w:tabs>
        <w:tab w:val="center" w:pos="4252"/>
        <w:tab w:val="right" w:pos="8504"/>
      </w:tabs>
      <w:snapToGrid w:val="0"/>
    </w:pPr>
  </w:style>
  <w:style w:type="character" w:customStyle="1" w:styleId="a8">
    <w:name w:val="フッター (文字)"/>
    <w:link w:val="a7"/>
    <w:uiPriority w:val="99"/>
    <w:rsid w:val="00B30DE4"/>
    <w:rPr>
      <w:kern w:val="2"/>
      <w:sz w:val="21"/>
      <w:szCs w:val="24"/>
    </w:rPr>
  </w:style>
  <w:style w:type="paragraph" w:styleId="a9">
    <w:name w:val="List Paragraph"/>
    <w:basedOn w:val="a"/>
    <w:uiPriority w:val="34"/>
    <w:qFormat/>
    <w:rsid w:val="00E875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44599">
      <w:bodyDiv w:val="1"/>
      <w:marLeft w:val="0"/>
      <w:marRight w:val="0"/>
      <w:marTop w:val="0"/>
      <w:marBottom w:val="0"/>
      <w:divBdr>
        <w:top w:val="none" w:sz="0" w:space="0" w:color="auto"/>
        <w:left w:val="none" w:sz="0" w:space="0" w:color="auto"/>
        <w:bottom w:val="none" w:sz="0" w:space="0" w:color="auto"/>
        <w:right w:val="none" w:sz="0" w:space="0" w:color="auto"/>
      </w:divBdr>
    </w:div>
    <w:div w:id="344291183">
      <w:bodyDiv w:val="1"/>
      <w:marLeft w:val="0"/>
      <w:marRight w:val="0"/>
      <w:marTop w:val="0"/>
      <w:marBottom w:val="0"/>
      <w:divBdr>
        <w:top w:val="none" w:sz="0" w:space="0" w:color="auto"/>
        <w:left w:val="none" w:sz="0" w:space="0" w:color="auto"/>
        <w:bottom w:val="none" w:sz="0" w:space="0" w:color="auto"/>
        <w:right w:val="none" w:sz="0" w:space="0" w:color="auto"/>
      </w:divBdr>
    </w:div>
    <w:div w:id="658077231">
      <w:bodyDiv w:val="1"/>
      <w:marLeft w:val="0"/>
      <w:marRight w:val="0"/>
      <w:marTop w:val="0"/>
      <w:marBottom w:val="0"/>
      <w:divBdr>
        <w:top w:val="none" w:sz="0" w:space="0" w:color="auto"/>
        <w:left w:val="none" w:sz="0" w:space="0" w:color="auto"/>
        <w:bottom w:val="none" w:sz="0" w:space="0" w:color="auto"/>
        <w:right w:val="none" w:sz="0" w:space="0" w:color="auto"/>
      </w:divBdr>
    </w:div>
    <w:div w:id="688260258">
      <w:bodyDiv w:val="1"/>
      <w:marLeft w:val="0"/>
      <w:marRight w:val="0"/>
      <w:marTop w:val="0"/>
      <w:marBottom w:val="0"/>
      <w:divBdr>
        <w:top w:val="none" w:sz="0" w:space="0" w:color="auto"/>
        <w:left w:val="none" w:sz="0" w:space="0" w:color="auto"/>
        <w:bottom w:val="none" w:sz="0" w:space="0" w:color="auto"/>
        <w:right w:val="none" w:sz="0" w:space="0" w:color="auto"/>
      </w:divBdr>
    </w:div>
    <w:div w:id="832642978">
      <w:bodyDiv w:val="1"/>
      <w:marLeft w:val="0"/>
      <w:marRight w:val="0"/>
      <w:marTop w:val="0"/>
      <w:marBottom w:val="0"/>
      <w:divBdr>
        <w:top w:val="none" w:sz="0" w:space="0" w:color="auto"/>
        <w:left w:val="none" w:sz="0" w:space="0" w:color="auto"/>
        <w:bottom w:val="none" w:sz="0" w:space="0" w:color="auto"/>
        <w:right w:val="none" w:sz="0" w:space="0" w:color="auto"/>
      </w:divBdr>
    </w:div>
    <w:div w:id="1150096897">
      <w:bodyDiv w:val="1"/>
      <w:marLeft w:val="0"/>
      <w:marRight w:val="0"/>
      <w:marTop w:val="0"/>
      <w:marBottom w:val="0"/>
      <w:divBdr>
        <w:top w:val="none" w:sz="0" w:space="0" w:color="auto"/>
        <w:left w:val="none" w:sz="0" w:space="0" w:color="auto"/>
        <w:bottom w:val="none" w:sz="0" w:space="0" w:color="auto"/>
        <w:right w:val="none" w:sz="0" w:space="0" w:color="auto"/>
      </w:divBdr>
    </w:div>
    <w:div w:id="1352609574">
      <w:bodyDiv w:val="1"/>
      <w:marLeft w:val="0"/>
      <w:marRight w:val="0"/>
      <w:marTop w:val="0"/>
      <w:marBottom w:val="0"/>
      <w:divBdr>
        <w:top w:val="none" w:sz="0" w:space="0" w:color="auto"/>
        <w:left w:val="none" w:sz="0" w:space="0" w:color="auto"/>
        <w:bottom w:val="none" w:sz="0" w:space="0" w:color="auto"/>
        <w:right w:val="none" w:sz="0" w:space="0" w:color="auto"/>
      </w:divBdr>
    </w:div>
    <w:div w:id="1373190364">
      <w:bodyDiv w:val="1"/>
      <w:marLeft w:val="0"/>
      <w:marRight w:val="0"/>
      <w:marTop w:val="0"/>
      <w:marBottom w:val="0"/>
      <w:divBdr>
        <w:top w:val="none" w:sz="0" w:space="0" w:color="auto"/>
        <w:left w:val="none" w:sz="0" w:space="0" w:color="auto"/>
        <w:bottom w:val="none" w:sz="0" w:space="0" w:color="auto"/>
        <w:right w:val="none" w:sz="0" w:space="0" w:color="auto"/>
      </w:divBdr>
    </w:div>
    <w:div w:id="1547646203">
      <w:bodyDiv w:val="1"/>
      <w:marLeft w:val="0"/>
      <w:marRight w:val="0"/>
      <w:marTop w:val="0"/>
      <w:marBottom w:val="0"/>
      <w:divBdr>
        <w:top w:val="none" w:sz="0" w:space="0" w:color="auto"/>
        <w:left w:val="none" w:sz="0" w:space="0" w:color="auto"/>
        <w:bottom w:val="none" w:sz="0" w:space="0" w:color="auto"/>
        <w:right w:val="none" w:sz="0" w:space="0" w:color="auto"/>
      </w:divBdr>
    </w:div>
    <w:div w:id="1602570830">
      <w:bodyDiv w:val="1"/>
      <w:marLeft w:val="0"/>
      <w:marRight w:val="0"/>
      <w:marTop w:val="0"/>
      <w:marBottom w:val="0"/>
      <w:divBdr>
        <w:top w:val="none" w:sz="0" w:space="0" w:color="auto"/>
        <w:left w:val="none" w:sz="0" w:space="0" w:color="auto"/>
        <w:bottom w:val="none" w:sz="0" w:space="0" w:color="auto"/>
        <w:right w:val="none" w:sz="0" w:space="0" w:color="auto"/>
      </w:divBdr>
    </w:div>
    <w:div w:id="170984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32</Pages>
  <Words>25637</Words>
  <Characters>1897</Characters>
  <Application>Microsoft Office Word</Application>
  <DocSecurity>0</DocSecurity>
  <Lines>15</Lines>
  <Paragraphs>54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　行　管　理　規　程</vt:lpstr>
      <vt:lpstr>運　行　管　理　規　程</vt:lpstr>
    </vt:vector>
  </TitlesOfParts>
  <Company> </Company>
  <LinksUpToDate>false</LinksUpToDate>
  <CharactersWithSpaces>27480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　行　管　理　規　程</dc:title>
  <dc:subject/>
  <dc:creator>tekisei3</dc:creator>
  <cp:keywords/>
  <dc:description/>
  <cp:lastModifiedBy>TPC12@truck.local</cp:lastModifiedBy>
  <cp:revision>4</cp:revision>
  <cp:lastPrinted>2025-07-14T23:39:00Z</cp:lastPrinted>
  <dcterms:created xsi:type="dcterms:W3CDTF">2025-07-15T04:53:00Z</dcterms:created>
  <dcterms:modified xsi:type="dcterms:W3CDTF">2025-07-15T04:56:00Z</dcterms:modified>
</cp:coreProperties>
</file>